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5E9DC" w14:textId="77777777" w:rsidR="00B30E25" w:rsidRPr="00641CF9" w:rsidRDefault="00B30E25" w:rsidP="00B30E25">
      <w:pPr>
        <w:tabs>
          <w:tab w:val="left" w:pos="245"/>
        </w:tabs>
        <w:spacing w:after="0" w:line="240" w:lineRule="auto"/>
        <w:rPr>
          <w:rFonts w:ascii="Calibri" w:eastAsia="Times New Roman" w:hAnsi="Calibri" w:cs="Calibri"/>
          <w:kern w:val="0"/>
          <w:szCs w:val="20"/>
          <w14:ligatures w14:val="none"/>
        </w:rPr>
      </w:pPr>
      <w:r w:rsidRPr="00641CF9">
        <w:rPr>
          <w:rFonts w:ascii="Calibri" w:hAnsi="Calibri" w:cs="Calibri"/>
          <w:b/>
          <w:noProof/>
          <w:color w:val="FF0000"/>
          <w:kern w:val="0"/>
          <w14:ligatures w14:val="none"/>
        </w:rPr>
        <w:drawing>
          <wp:inline distT="0" distB="0" distL="0" distR="0" wp14:anchorId="2CAD5CD7" wp14:editId="11CF7A80">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6CF422CB-A4B4-4CE6-AB47-024109030B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01E985FA" w14:textId="77777777" w:rsidR="00B30E25" w:rsidRPr="00641CF9" w:rsidRDefault="00B30E25" w:rsidP="00B30E25">
      <w:pPr>
        <w:tabs>
          <w:tab w:val="left" w:pos="245"/>
        </w:tabs>
        <w:spacing w:after="0" w:line="240" w:lineRule="auto"/>
        <w:rPr>
          <w:rFonts w:ascii="Calibri" w:eastAsia="Times New Roman" w:hAnsi="Calibri" w:cs="Calibri"/>
          <w:kern w:val="0"/>
          <w:szCs w:val="20"/>
          <w14:ligatures w14:val="none"/>
        </w:rPr>
      </w:pPr>
    </w:p>
    <w:p w14:paraId="76C56E41" w14:textId="77777777" w:rsidR="00B30E25" w:rsidRPr="00641CF9" w:rsidRDefault="00B30E25" w:rsidP="00B30E25">
      <w:pPr>
        <w:tabs>
          <w:tab w:val="left" w:pos="245"/>
        </w:tabs>
        <w:spacing w:after="0" w:line="240" w:lineRule="auto"/>
        <w:rPr>
          <w:rFonts w:ascii="Calibri" w:eastAsia="Times New Roman" w:hAnsi="Calibri" w:cs="Calibri"/>
          <w:color w:val="003399"/>
          <w:kern w:val="0"/>
          <w14:ligatures w14:val="none"/>
        </w:rPr>
      </w:pPr>
      <w:r w:rsidRPr="00641CF9">
        <w:rPr>
          <w:rFonts w:ascii="Calibri" w:hAnsi="Calibri" w:cs="Calibri"/>
          <w:noProof/>
          <w:kern w:val="0"/>
          <w:lang w:eastAsia="de-CH"/>
          <w14:ligatures w14:val="none"/>
        </w:rPr>
        <w:drawing>
          <wp:inline distT="0" distB="0" distL="0" distR="0" wp14:anchorId="5F9B4489" wp14:editId="62A112E9">
            <wp:extent cx="5731510" cy="275553"/>
            <wp:effectExtent l="0" t="0" r="0" b="0"/>
            <wp:docPr id="1" name="Picture 1" descr="new_release_hdr_0520">
              <a:extLst xmlns:a="http://schemas.openxmlformats.org/drawingml/2006/main">
                <a:ext uri="{FF2B5EF4-FFF2-40B4-BE49-F238E27FC236}">
                  <a16:creationId xmlns:a16="http://schemas.microsoft.com/office/drawing/2014/main" id="{BF0551DE-F9DC-4987-8DBC-E0CE338F2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0F23BACA" w14:textId="77777777" w:rsidR="00B30E25" w:rsidRPr="00641CF9" w:rsidRDefault="00B30E25" w:rsidP="00B30E25">
      <w:pPr>
        <w:spacing w:after="0" w:line="240" w:lineRule="auto"/>
        <w:rPr>
          <w:rFonts w:ascii="Arial" w:eastAsia="Times New Roman" w:hAnsi="Arial" w:cs="Arial"/>
          <w:b/>
          <w:kern w:val="0"/>
          <w:sz w:val="28"/>
          <w:szCs w:val="28"/>
          <w14:ligatures w14:val="none"/>
        </w:rPr>
      </w:pPr>
    </w:p>
    <w:p w14:paraId="68C195A5" w14:textId="77777777" w:rsidR="00B30E25" w:rsidRPr="00A3398C" w:rsidRDefault="00B30E25" w:rsidP="00B30E25">
      <w:pPr>
        <w:spacing w:after="0" w:line="240" w:lineRule="auto"/>
        <w:rPr>
          <w:rFonts w:ascii="Arial" w:eastAsia="Aptos" w:hAnsi="Arial" w:cs="Arial"/>
          <w:b/>
          <w:bCs/>
          <w:kern w:val="0"/>
          <w:lang w:val="en-GB"/>
        </w:rPr>
      </w:pPr>
      <w:r w:rsidRPr="00A3398C">
        <w:rPr>
          <w:rFonts w:ascii="Arial" w:eastAsia="Aptos" w:hAnsi="Arial" w:cs="Arial"/>
          <w:b/>
          <w:bCs/>
          <w:kern w:val="0"/>
          <w:lang w:val="en-GB"/>
        </w:rPr>
        <w:t xml:space="preserve">PR Contacts:                                                                </w:t>
      </w:r>
    </w:p>
    <w:p w14:paraId="6596D8F8" w14:textId="77777777" w:rsidR="00B30E25" w:rsidRPr="00A3398C" w:rsidRDefault="00B30E25" w:rsidP="00B30E25">
      <w:pPr>
        <w:spacing w:after="0" w:line="240" w:lineRule="auto"/>
        <w:rPr>
          <w:rFonts w:ascii="Arial" w:eastAsia="Aptos" w:hAnsi="Arial" w:cs="Arial"/>
          <w:kern w:val="0"/>
          <w:lang w:val="en-GB"/>
        </w:rPr>
      </w:pPr>
      <w:r w:rsidRPr="00A3398C">
        <w:rPr>
          <w:rFonts w:ascii="Arial" w:eastAsia="Aptos" w:hAnsi="Arial" w:cs="Arial"/>
          <w:kern w:val="0"/>
          <w:lang w:val="en-GB"/>
        </w:rPr>
        <w:t xml:space="preserve">Nick Stacy, Sun Chemical                Sirah Awan, AD Communications, UK </w:t>
      </w:r>
    </w:p>
    <w:p w14:paraId="670E8FDD" w14:textId="77777777" w:rsidR="00B30E25" w:rsidRPr="00A3398C" w:rsidRDefault="00B30E25" w:rsidP="00B30E25">
      <w:pPr>
        <w:spacing w:after="0" w:line="240" w:lineRule="auto"/>
        <w:rPr>
          <w:rFonts w:ascii="Arial" w:eastAsia="Aptos" w:hAnsi="Arial" w:cs="Arial"/>
          <w:kern w:val="0"/>
          <w:lang w:val="en-GB"/>
        </w:rPr>
      </w:pPr>
      <w:r w:rsidRPr="00A3398C">
        <w:rPr>
          <w:rFonts w:ascii="Arial" w:eastAsia="Aptos" w:hAnsi="Arial" w:cs="Arial"/>
          <w:kern w:val="0"/>
          <w:lang w:eastAsia="en-GB"/>
        </w:rPr>
        <w:t>+1 859 628 2045</w:t>
      </w:r>
      <w:r w:rsidRPr="00A3398C">
        <w:rPr>
          <w:rFonts w:ascii="Arial" w:eastAsia="Aptos" w:hAnsi="Arial" w:cs="Arial"/>
          <w:kern w:val="0"/>
          <w:lang w:val="en-GB"/>
        </w:rPr>
        <w:t>                               +44 (0)1372 460542</w:t>
      </w:r>
    </w:p>
    <w:p w14:paraId="34B1EF19" w14:textId="77777777" w:rsidR="00B30E25" w:rsidRPr="00A3398C" w:rsidRDefault="00B30E25" w:rsidP="00B30E25">
      <w:pPr>
        <w:spacing w:after="0" w:line="240" w:lineRule="auto"/>
        <w:rPr>
          <w:rFonts w:ascii="Arial" w:eastAsia="Aptos" w:hAnsi="Arial" w:cs="Arial"/>
          <w:kern w:val="0"/>
          <w:u w:val="single"/>
          <w:lang w:val="en-GB"/>
        </w:rPr>
      </w:pPr>
      <w:hyperlink r:id="rId11" w:history="1">
        <w:r w:rsidRPr="00A3398C">
          <w:rPr>
            <w:rFonts w:ascii="Arial" w:eastAsia="Aptos" w:hAnsi="Arial" w:cs="Arial"/>
            <w:color w:val="467886"/>
            <w:kern w:val="0"/>
            <w:u w:val="single"/>
            <w:lang w:val="en-GB"/>
          </w:rPr>
          <w:t>nick.stacy@sunchemical.com</w:t>
        </w:r>
      </w:hyperlink>
      <w:r w:rsidRPr="00A3398C">
        <w:rPr>
          <w:rFonts w:ascii="Arial" w:eastAsia="Aptos" w:hAnsi="Arial" w:cs="Arial"/>
          <w:kern w:val="0"/>
          <w:lang w:val="en-GB"/>
        </w:rPr>
        <w:t xml:space="preserve">          </w:t>
      </w:r>
      <w:hyperlink r:id="rId12" w:history="1">
        <w:r w:rsidRPr="00A3398C">
          <w:rPr>
            <w:rFonts w:ascii="Arial" w:eastAsia="Aptos" w:hAnsi="Arial" w:cs="Arial"/>
            <w:color w:val="467886"/>
            <w:kern w:val="0"/>
            <w:u w:val="single"/>
            <w:lang w:val="en-GB"/>
          </w:rPr>
          <w:t>sawan@adcomms.co.uk</w:t>
        </w:r>
      </w:hyperlink>
      <w:r w:rsidRPr="00A3398C">
        <w:rPr>
          <w:rFonts w:ascii="Arial" w:eastAsia="Aptos" w:hAnsi="Arial" w:cs="Arial"/>
          <w:kern w:val="0"/>
          <w:u w:val="single"/>
          <w:lang w:val="en-GB"/>
        </w:rPr>
        <w:t xml:space="preserve"> </w:t>
      </w:r>
    </w:p>
    <w:p w14:paraId="292E5572" w14:textId="77777777" w:rsidR="00B30E25" w:rsidRPr="00641CF9" w:rsidRDefault="00B30E25" w:rsidP="00B30E25">
      <w:pPr>
        <w:spacing w:after="0" w:line="240" w:lineRule="auto"/>
        <w:jc w:val="center"/>
        <w:rPr>
          <w:rFonts w:ascii="Arial Black" w:hAnsi="Arial Black" w:cs="Calibri"/>
          <w:b/>
          <w:kern w:val="0"/>
          <w:sz w:val="24"/>
          <w:szCs w:val="24"/>
          <w14:ligatures w14:val="none"/>
        </w:rPr>
      </w:pPr>
    </w:p>
    <w:p w14:paraId="7F31ABA7" w14:textId="52EC6933" w:rsidR="00B30E25" w:rsidRPr="00B30E25" w:rsidRDefault="00B30E25" w:rsidP="00B30E25">
      <w:pPr>
        <w:spacing w:after="0" w:line="240" w:lineRule="auto"/>
        <w:jc w:val="center"/>
        <w:rPr>
          <w:rFonts w:ascii="Arial Black" w:eastAsia="Times New Roman" w:hAnsi="Arial Black" w:cs="Times New Roman"/>
          <w:b/>
          <w:bCs/>
          <w:kern w:val="0"/>
          <w:sz w:val="28"/>
          <w:szCs w:val="28"/>
          <w:lang w:val="en-GB"/>
          <w14:ligatures w14:val="none"/>
        </w:rPr>
      </w:pPr>
      <w:r w:rsidRPr="00B30E25">
        <w:rPr>
          <w:rFonts w:ascii="Arial Black" w:eastAsia="Times New Roman" w:hAnsi="Arial Black" w:cs="Times New Roman"/>
          <w:b/>
          <w:bCs/>
          <w:kern w:val="0"/>
          <w:sz w:val="28"/>
          <w:szCs w:val="28"/>
          <w:lang w:val="en-GB"/>
          <w14:ligatures w14:val="none"/>
        </w:rPr>
        <w:t xml:space="preserve">Sun Chemical to </w:t>
      </w:r>
      <w:r w:rsidR="00BB302B">
        <w:rPr>
          <w:rFonts w:ascii="Arial Black" w:eastAsia="Times New Roman" w:hAnsi="Arial Black" w:cs="Times New Roman"/>
          <w:b/>
          <w:bCs/>
          <w:kern w:val="0"/>
          <w:sz w:val="28"/>
          <w:szCs w:val="28"/>
          <w:lang w:val="en-GB"/>
          <w14:ligatures w14:val="none"/>
        </w:rPr>
        <w:t>showcase new</w:t>
      </w:r>
      <w:r w:rsidR="004107EC">
        <w:rPr>
          <w:rFonts w:ascii="Arial Black" w:eastAsia="Times New Roman" w:hAnsi="Arial Black" w:cs="Times New Roman"/>
          <w:b/>
          <w:bCs/>
          <w:kern w:val="0"/>
          <w:sz w:val="28"/>
          <w:szCs w:val="28"/>
          <w:lang w:val="en-GB"/>
          <w14:ligatures w14:val="none"/>
        </w:rPr>
        <w:t xml:space="preserve"> </w:t>
      </w:r>
      <w:r w:rsidR="004107EC" w:rsidRPr="004107EC">
        <w:rPr>
          <w:rFonts w:ascii="Arial Black" w:eastAsia="Times New Roman" w:hAnsi="Arial Black" w:cs="Times New Roman"/>
          <w:b/>
          <w:bCs/>
          <w:kern w:val="0"/>
          <w:sz w:val="28"/>
          <w:szCs w:val="28"/>
          <w14:ligatures w14:val="none"/>
        </w:rPr>
        <w:t>SunVetro SGF organic inks</w:t>
      </w:r>
      <w:r w:rsidR="004107EC">
        <w:rPr>
          <w:rFonts w:ascii="Arial Black" w:eastAsia="Times New Roman" w:hAnsi="Arial Black" w:cs="Times New Roman"/>
          <w:b/>
          <w:bCs/>
          <w:kern w:val="0"/>
          <w:sz w:val="28"/>
          <w:szCs w:val="28"/>
          <w14:ligatures w14:val="none"/>
        </w:rPr>
        <w:t xml:space="preserve"> and </w:t>
      </w:r>
      <w:r w:rsidRPr="00B30E25">
        <w:rPr>
          <w:rFonts w:ascii="Arial Black" w:eastAsia="Times New Roman" w:hAnsi="Arial Black" w:cs="Times New Roman"/>
          <w:b/>
          <w:bCs/>
          <w:kern w:val="0"/>
          <w:sz w:val="28"/>
          <w:szCs w:val="28"/>
          <w:lang w:val="en-GB"/>
          <w14:ligatures w14:val="none"/>
        </w:rPr>
        <w:t xml:space="preserve">glass printing </w:t>
      </w:r>
      <w:r w:rsidR="00BB302B">
        <w:rPr>
          <w:rFonts w:ascii="Arial Black" w:eastAsia="Times New Roman" w:hAnsi="Arial Black" w:cs="Times New Roman"/>
          <w:b/>
          <w:bCs/>
          <w:kern w:val="0"/>
          <w:sz w:val="28"/>
          <w:szCs w:val="28"/>
          <w:lang w:val="en-GB"/>
          <w14:ligatures w14:val="none"/>
        </w:rPr>
        <w:t>solutions</w:t>
      </w:r>
      <w:r w:rsidRPr="00B30E25">
        <w:rPr>
          <w:rFonts w:ascii="Arial Black" w:eastAsia="Times New Roman" w:hAnsi="Arial Black" w:cs="Times New Roman"/>
          <w:b/>
          <w:bCs/>
          <w:kern w:val="0"/>
          <w:sz w:val="28"/>
          <w:szCs w:val="28"/>
          <w:lang w:val="en-GB"/>
          <w14:ligatures w14:val="none"/>
        </w:rPr>
        <w:t xml:space="preserve"> at Glasstec 202</w:t>
      </w:r>
      <w:r w:rsidR="004107EC">
        <w:rPr>
          <w:rFonts w:ascii="Arial Black" w:eastAsia="Times New Roman" w:hAnsi="Arial Black" w:cs="Times New Roman"/>
          <w:b/>
          <w:bCs/>
          <w:kern w:val="0"/>
          <w:sz w:val="28"/>
          <w:szCs w:val="28"/>
          <w:lang w:val="en-GB"/>
          <w14:ligatures w14:val="none"/>
        </w:rPr>
        <w:t>6</w:t>
      </w:r>
    </w:p>
    <w:p w14:paraId="57846DF8" w14:textId="77777777" w:rsidR="00B30E25" w:rsidRPr="00641CF9" w:rsidRDefault="00B30E25" w:rsidP="00B30E25">
      <w:pPr>
        <w:spacing w:after="0" w:line="240" w:lineRule="auto"/>
        <w:jc w:val="center"/>
        <w:rPr>
          <w:rFonts w:ascii="Arial Narrow" w:eastAsia="Times New Roman" w:hAnsi="Arial Narrow" w:cs="Times New Roman"/>
          <w:sz w:val="24"/>
          <w:szCs w:val="24"/>
        </w:rPr>
      </w:pPr>
    </w:p>
    <w:p w14:paraId="0BB02E8D" w14:textId="7700E004" w:rsidR="00B30E25" w:rsidRDefault="00B30E25" w:rsidP="0020463A">
      <w:pPr>
        <w:rPr>
          <w:rFonts w:ascii="Arial Narrow" w:eastAsia="Times New Roman" w:hAnsi="Arial Narrow"/>
          <w:kern w:val="0"/>
          <w:sz w:val="24"/>
          <w:szCs w:val="24"/>
          <w14:ligatures w14:val="none"/>
        </w:rPr>
      </w:pPr>
      <w:r w:rsidRPr="00015E53">
        <w:rPr>
          <w:rFonts w:ascii="Arial Narrow" w:eastAsia="Times New Roman" w:hAnsi="Arial Narrow" w:cs="Times New Roman"/>
          <w:b/>
          <w:bCs/>
          <w:kern w:val="0"/>
          <w:sz w:val="24"/>
          <w:szCs w:val="24"/>
          <w14:ligatures w14:val="none"/>
        </w:rPr>
        <w:t>SOUTH NORMANTON, UK</w:t>
      </w:r>
      <w:r w:rsidRPr="00015E53">
        <w:rPr>
          <w:rFonts w:ascii="Arial Narrow" w:eastAsia="Times New Roman" w:hAnsi="Arial Narrow" w:cs="Times New Roman"/>
          <w:kern w:val="0"/>
          <w:sz w:val="24"/>
          <w:szCs w:val="24"/>
          <w14:ligatures w14:val="none"/>
        </w:rPr>
        <w:t xml:space="preserve"> – </w:t>
      </w:r>
      <w:r w:rsidR="009E4952">
        <w:rPr>
          <w:rFonts w:ascii="Arial Narrow" w:eastAsia="Times New Roman" w:hAnsi="Arial Narrow" w:cs="Times New Roman"/>
          <w:kern w:val="0"/>
          <w:sz w:val="24"/>
          <w:szCs w:val="24"/>
          <w14:ligatures w14:val="none"/>
        </w:rPr>
        <w:t>17</w:t>
      </w:r>
      <w:r w:rsidR="009E4952" w:rsidRPr="009E4952">
        <w:rPr>
          <w:rFonts w:ascii="Arial Narrow" w:eastAsia="Times New Roman" w:hAnsi="Arial Narrow" w:cs="Times New Roman"/>
          <w:kern w:val="0"/>
          <w:sz w:val="24"/>
          <w:szCs w:val="24"/>
          <w:vertAlign w:val="superscript"/>
          <w14:ligatures w14:val="none"/>
        </w:rPr>
        <w:t>th</w:t>
      </w:r>
      <w:r w:rsidR="009E4952">
        <w:rPr>
          <w:rFonts w:ascii="Arial Narrow" w:eastAsia="Times New Roman" w:hAnsi="Arial Narrow" w:cs="Times New Roman"/>
          <w:kern w:val="0"/>
          <w:sz w:val="24"/>
          <w:szCs w:val="24"/>
          <w14:ligatures w14:val="none"/>
        </w:rPr>
        <w:t xml:space="preserve"> September</w:t>
      </w:r>
      <w:r>
        <w:rPr>
          <w:rFonts w:ascii="Arial Narrow" w:eastAsia="Times New Roman" w:hAnsi="Arial Narrow" w:cs="Times New Roman"/>
          <w:kern w:val="0"/>
          <w:sz w:val="24"/>
          <w:szCs w:val="24"/>
          <w14:ligatures w14:val="none"/>
        </w:rPr>
        <w:t xml:space="preserve"> </w:t>
      </w:r>
      <w:r w:rsidRPr="00015E53">
        <w:rPr>
          <w:rFonts w:ascii="Arial Narrow" w:eastAsia="Times New Roman" w:hAnsi="Arial Narrow" w:cs="Times New Roman"/>
          <w:kern w:val="0"/>
          <w:sz w:val="24"/>
          <w:szCs w:val="24"/>
          <w14:ligatures w14:val="none"/>
        </w:rPr>
        <w:t xml:space="preserve">2026 – </w:t>
      </w:r>
      <w:r w:rsidRPr="00204B94">
        <w:rPr>
          <w:rFonts w:ascii="Arial Narrow" w:eastAsia="Times New Roman" w:hAnsi="Arial Narrow"/>
          <w:kern w:val="0"/>
          <w:sz w:val="24"/>
          <w:szCs w:val="24"/>
          <w14:ligatures w14:val="none"/>
        </w:rPr>
        <w:t xml:space="preserve">Sun Chemical will </w:t>
      </w:r>
      <w:r>
        <w:rPr>
          <w:rFonts w:ascii="Arial Narrow" w:eastAsia="Times New Roman" w:hAnsi="Arial Narrow"/>
          <w:kern w:val="0"/>
          <w:sz w:val="24"/>
          <w:szCs w:val="24"/>
          <w14:ligatures w14:val="none"/>
        </w:rPr>
        <w:t>present</w:t>
      </w:r>
      <w:r w:rsidRPr="00204B94">
        <w:rPr>
          <w:rFonts w:ascii="Arial Narrow" w:eastAsia="Times New Roman" w:hAnsi="Arial Narrow"/>
          <w:kern w:val="0"/>
          <w:sz w:val="24"/>
          <w:szCs w:val="24"/>
          <w14:ligatures w14:val="none"/>
        </w:rPr>
        <w:t xml:space="preserve"> </w:t>
      </w:r>
      <w:r>
        <w:rPr>
          <w:rFonts w:ascii="Arial Narrow" w:eastAsia="Times New Roman" w:hAnsi="Arial Narrow"/>
          <w:kern w:val="0"/>
          <w:sz w:val="24"/>
          <w:szCs w:val="24"/>
          <w14:ligatures w14:val="none"/>
        </w:rPr>
        <w:t>its</w:t>
      </w:r>
      <w:r w:rsidRPr="00B30E25">
        <w:rPr>
          <w:rFonts w:ascii="Arial Narrow" w:eastAsia="Times New Roman" w:hAnsi="Arial Narrow"/>
          <w:kern w:val="0"/>
          <w:sz w:val="24"/>
          <w:szCs w:val="24"/>
          <w14:ligatures w14:val="none"/>
        </w:rPr>
        <w:t xml:space="preserve"> full range of screen and pad printing inks for multiple flat, hollow and 3D glass applications </w:t>
      </w:r>
      <w:r>
        <w:rPr>
          <w:rFonts w:ascii="Arial Narrow" w:eastAsia="Times New Roman" w:hAnsi="Arial Narrow"/>
          <w:kern w:val="0"/>
          <w:sz w:val="24"/>
          <w:szCs w:val="24"/>
          <w14:ligatures w14:val="none"/>
        </w:rPr>
        <w:t xml:space="preserve">on </w:t>
      </w:r>
      <w:r w:rsidRPr="00B30E25">
        <w:rPr>
          <w:rFonts w:ascii="Arial Narrow" w:eastAsia="Times New Roman" w:hAnsi="Arial Narrow"/>
          <w:kern w:val="0"/>
          <w:sz w:val="24"/>
          <w:szCs w:val="24"/>
          <w14:ligatures w14:val="none"/>
        </w:rPr>
        <w:t>Stand G 20.2</w:t>
      </w:r>
      <w:r>
        <w:rPr>
          <w:rFonts w:ascii="Arial Narrow" w:eastAsia="Times New Roman" w:hAnsi="Arial Narrow"/>
          <w:kern w:val="0"/>
          <w:sz w:val="24"/>
          <w:szCs w:val="24"/>
          <w14:ligatures w14:val="none"/>
        </w:rPr>
        <w:t xml:space="preserve">, </w:t>
      </w:r>
      <w:r w:rsidRPr="00B30E25">
        <w:rPr>
          <w:rFonts w:ascii="Arial Narrow" w:eastAsia="Times New Roman" w:hAnsi="Arial Narrow"/>
          <w:kern w:val="0"/>
          <w:sz w:val="24"/>
          <w:szCs w:val="24"/>
          <w14:ligatures w14:val="none"/>
        </w:rPr>
        <w:t>Hall 12</w:t>
      </w:r>
      <w:r>
        <w:rPr>
          <w:rFonts w:ascii="Arial Narrow" w:eastAsia="Times New Roman" w:hAnsi="Arial Narrow"/>
          <w:kern w:val="0"/>
          <w:sz w:val="24"/>
          <w:szCs w:val="24"/>
          <w14:ligatures w14:val="none"/>
        </w:rPr>
        <w:t xml:space="preserve"> at Glasstec 2026, from 20</w:t>
      </w:r>
      <w:r w:rsidRPr="00B30E25">
        <w:rPr>
          <w:rFonts w:ascii="Arial Narrow" w:eastAsia="Times New Roman" w:hAnsi="Arial Narrow"/>
          <w:kern w:val="0"/>
          <w:sz w:val="24"/>
          <w:szCs w:val="24"/>
          <w:vertAlign w:val="superscript"/>
          <w14:ligatures w14:val="none"/>
        </w:rPr>
        <w:t>th</w:t>
      </w:r>
      <w:r>
        <w:rPr>
          <w:rFonts w:ascii="Arial Narrow" w:eastAsia="Times New Roman" w:hAnsi="Arial Narrow"/>
          <w:kern w:val="0"/>
          <w:sz w:val="24"/>
          <w:szCs w:val="24"/>
          <w14:ligatures w14:val="none"/>
        </w:rPr>
        <w:t xml:space="preserve"> to 23</w:t>
      </w:r>
      <w:r w:rsidRPr="00B30E25">
        <w:rPr>
          <w:rFonts w:ascii="Arial Narrow" w:eastAsia="Times New Roman" w:hAnsi="Arial Narrow"/>
          <w:kern w:val="0"/>
          <w:sz w:val="24"/>
          <w:szCs w:val="24"/>
          <w:vertAlign w:val="superscript"/>
          <w14:ligatures w14:val="none"/>
        </w:rPr>
        <w:t>rd</w:t>
      </w:r>
      <w:r>
        <w:rPr>
          <w:rFonts w:ascii="Arial Narrow" w:eastAsia="Times New Roman" w:hAnsi="Arial Narrow"/>
          <w:kern w:val="0"/>
          <w:sz w:val="24"/>
          <w:szCs w:val="24"/>
          <w14:ligatures w14:val="none"/>
        </w:rPr>
        <w:t xml:space="preserve"> October at </w:t>
      </w:r>
      <w:r w:rsidRPr="00B30E25">
        <w:rPr>
          <w:rFonts w:ascii="Arial Narrow" w:eastAsia="Times New Roman" w:hAnsi="Arial Narrow"/>
          <w:kern w:val="0"/>
          <w:sz w:val="24"/>
          <w:szCs w:val="24"/>
          <w14:ligatures w14:val="none"/>
        </w:rPr>
        <w:t>Messe Düsseldorf</w:t>
      </w:r>
      <w:r>
        <w:rPr>
          <w:rFonts w:ascii="Arial Narrow" w:eastAsia="Times New Roman" w:hAnsi="Arial Narrow"/>
          <w:kern w:val="0"/>
          <w:sz w:val="24"/>
          <w:szCs w:val="24"/>
          <w14:ligatures w14:val="none"/>
        </w:rPr>
        <w:t>, Germany.</w:t>
      </w:r>
    </w:p>
    <w:p w14:paraId="003B8E4A" w14:textId="5A680E57" w:rsidR="00B30E25" w:rsidRDefault="00B30E25" w:rsidP="00B30E25">
      <w:pPr>
        <w:spacing w:after="0" w:line="240" w:lineRule="auto"/>
        <w:jc w:val="both"/>
        <w:rPr>
          <w:rFonts w:ascii="Arial Narrow" w:eastAsia="Times New Roman" w:hAnsi="Arial Narrow"/>
          <w:kern w:val="0"/>
          <w:sz w:val="24"/>
          <w:szCs w:val="24"/>
          <w14:ligatures w14:val="none"/>
        </w:rPr>
      </w:pPr>
      <w:r w:rsidRPr="00B30E25">
        <w:rPr>
          <w:rFonts w:ascii="Arial Narrow" w:eastAsia="Times New Roman" w:hAnsi="Arial Narrow"/>
          <w:kern w:val="0"/>
          <w:sz w:val="24"/>
          <w:szCs w:val="24"/>
          <w14:ligatures w14:val="none"/>
        </w:rPr>
        <w:t xml:space="preserve">A key focus will be </w:t>
      </w:r>
      <w:r w:rsidR="00852058">
        <w:rPr>
          <w:rFonts w:ascii="Arial Narrow" w:eastAsia="Times New Roman" w:hAnsi="Arial Narrow"/>
          <w:kern w:val="0"/>
          <w:sz w:val="24"/>
          <w:szCs w:val="24"/>
          <w14:ligatures w14:val="none"/>
        </w:rPr>
        <w:t>Sun Chemical’s</w:t>
      </w:r>
      <w:r w:rsidR="00852058" w:rsidRPr="00B30E25">
        <w:rPr>
          <w:rFonts w:ascii="Arial Narrow" w:eastAsia="Times New Roman" w:hAnsi="Arial Narrow"/>
          <w:kern w:val="0"/>
          <w:sz w:val="24"/>
          <w:szCs w:val="24"/>
          <w14:ligatures w14:val="none"/>
        </w:rPr>
        <w:t xml:space="preserve"> </w:t>
      </w:r>
      <w:r w:rsidRPr="00B30E25">
        <w:rPr>
          <w:rFonts w:ascii="Arial Narrow" w:eastAsia="Times New Roman" w:hAnsi="Arial Narrow"/>
          <w:kern w:val="0"/>
          <w:sz w:val="24"/>
          <w:szCs w:val="24"/>
          <w14:ligatures w14:val="none"/>
        </w:rPr>
        <w:t xml:space="preserve">recently launched SunVetro SGF series of organic inks. Glasstec 2026 will be the first exhibition </w:t>
      </w:r>
      <w:r w:rsidR="00852058">
        <w:rPr>
          <w:rFonts w:ascii="Arial Narrow" w:eastAsia="Times New Roman" w:hAnsi="Arial Narrow"/>
          <w:kern w:val="0"/>
          <w:sz w:val="24"/>
          <w:szCs w:val="24"/>
          <w14:ligatures w14:val="none"/>
        </w:rPr>
        <w:t>where</w:t>
      </w:r>
      <w:r w:rsidRPr="00B30E25">
        <w:rPr>
          <w:rFonts w:ascii="Arial Narrow" w:eastAsia="Times New Roman" w:hAnsi="Arial Narrow"/>
          <w:kern w:val="0"/>
          <w:sz w:val="24"/>
          <w:szCs w:val="24"/>
          <w14:ligatures w14:val="none"/>
        </w:rPr>
        <w:t xml:space="preserve"> Sun Chemical will </w:t>
      </w:r>
      <w:r w:rsidR="0020463A">
        <w:rPr>
          <w:rFonts w:ascii="Arial Narrow" w:eastAsia="Times New Roman" w:hAnsi="Arial Narrow"/>
          <w:kern w:val="0"/>
          <w:sz w:val="24"/>
          <w:szCs w:val="24"/>
          <w14:ligatures w14:val="none"/>
        </w:rPr>
        <w:t>introduce</w:t>
      </w:r>
      <w:r w:rsidRPr="00B30E25">
        <w:rPr>
          <w:rFonts w:ascii="Arial Narrow" w:eastAsia="Times New Roman" w:hAnsi="Arial Narrow"/>
          <w:kern w:val="0"/>
          <w:sz w:val="24"/>
          <w:szCs w:val="24"/>
          <w14:ligatures w14:val="none"/>
        </w:rPr>
        <w:t xml:space="preserve"> the new </w:t>
      </w:r>
      <w:r>
        <w:rPr>
          <w:rFonts w:ascii="Arial Narrow" w:eastAsia="Times New Roman" w:hAnsi="Arial Narrow"/>
          <w:kern w:val="0"/>
          <w:sz w:val="24"/>
          <w:szCs w:val="24"/>
          <w14:ligatures w14:val="none"/>
        </w:rPr>
        <w:t xml:space="preserve">series. The </w:t>
      </w:r>
      <w:r w:rsidRPr="00B30E25">
        <w:rPr>
          <w:rFonts w:ascii="Arial Narrow" w:eastAsia="Times New Roman" w:hAnsi="Arial Narrow"/>
          <w:kern w:val="0"/>
          <w:sz w:val="24"/>
          <w:szCs w:val="24"/>
          <w14:ligatures w14:val="none"/>
        </w:rPr>
        <w:t xml:space="preserve">unique two-pack, solvent-based organic ink </w:t>
      </w:r>
      <w:r w:rsidR="0020463A">
        <w:rPr>
          <w:rFonts w:ascii="Arial Narrow" w:eastAsia="Times New Roman" w:hAnsi="Arial Narrow"/>
          <w:kern w:val="0"/>
          <w:sz w:val="24"/>
          <w:szCs w:val="24"/>
          <w14:ligatures w14:val="none"/>
        </w:rPr>
        <w:t xml:space="preserve">with outdoor durability </w:t>
      </w:r>
      <w:r>
        <w:rPr>
          <w:rFonts w:ascii="Arial Narrow" w:eastAsia="Times New Roman" w:hAnsi="Arial Narrow"/>
          <w:kern w:val="0"/>
          <w:sz w:val="24"/>
          <w:szCs w:val="24"/>
          <w14:ligatures w14:val="none"/>
        </w:rPr>
        <w:t xml:space="preserve">is </w:t>
      </w:r>
      <w:r w:rsidRPr="00B30E25">
        <w:rPr>
          <w:rFonts w:ascii="Arial Narrow" w:eastAsia="Times New Roman" w:hAnsi="Arial Narrow"/>
          <w:kern w:val="0"/>
          <w:sz w:val="24"/>
          <w:szCs w:val="24"/>
          <w14:ligatures w14:val="none"/>
        </w:rPr>
        <w:t xml:space="preserve">suitable </w:t>
      </w:r>
      <w:r w:rsidR="0020463A">
        <w:rPr>
          <w:rFonts w:ascii="Arial Narrow" w:eastAsia="Times New Roman" w:hAnsi="Arial Narrow"/>
          <w:kern w:val="0"/>
          <w:sz w:val="24"/>
          <w:szCs w:val="24"/>
          <w14:ligatures w14:val="none"/>
        </w:rPr>
        <w:t xml:space="preserve">for </w:t>
      </w:r>
      <w:r>
        <w:rPr>
          <w:rFonts w:ascii="Arial Narrow" w:eastAsia="Times New Roman" w:hAnsi="Arial Narrow"/>
          <w:kern w:val="0"/>
          <w:sz w:val="24"/>
          <w:szCs w:val="24"/>
          <w14:ligatures w14:val="none"/>
        </w:rPr>
        <w:t>glass</w:t>
      </w:r>
      <w:r w:rsidRPr="00B30E25">
        <w:rPr>
          <w:rFonts w:ascii="Arial Narrow" w:eastAsia="Times New Roman" w:hAnsi="Arial Narrow"/>
          <w:kern w:val="0"/>
          <w:sz w:val="24"/>
          <w:szCs w:val="24"/>
          <w14:ligatures w14:val="none"/>
        </w:rPr>
        <w:t xml:space="preserve"> decoration, </w:t>
      </w:r>
      <w:r w:rsidR="00852058">
        <w:rPr>
          <w:rFonts w:ascii="Arial Narrow" w:eastAsia="Times New Roman" w:hAnsi="Arial Narrow"/>
          <w:kern w:val="0"/>
          <w:sz w:val="24"/>
          <w:szCs w:val="24"/>
          <w14:ligatures w14:val="none"/>
        </w:rPr>
        <w:t xml:space="preserve">including </w:t>
      </w:r>
      <w:r w:rsidRPr="00B30E25">
        <w:rPr>
          <w:rFonts w:ascii="Arial Narrow" w:eastAsia="Times New Roman" w:hAnsi="Arial Narrow"/>
          <w:kern w:val="0"/>
          <w:sz w:val="24"/>
          <w:szCs w:val="24"/>
          <w14:ligatures w14:val="none"/>
        </w:rPr>
        <w:t>both flat and 3D glass</w:t>
      </w:r>
      <w:r>
        <w:rPr>
          <w:rFonts w:ascii="Arial Narrow" w:eastAsia="Times New Roman" w:hAnsi="Arial Narrow"/>
          <w:kern w:val="0"/>
          <w:sz w:val="24"/>
          <w:szCs w:val="24"/>
          <w14:ligatures w14:val="none"/>
        </w:rPr>
        <w:t xml:space="preserve"> </w:t>
      </w:r>
      <w:r w:rsidR="00852058">
        <w:rPr>
          <w:rFonts w:ascii="Arial Narrow" w:eastAsia="Times New Roman" w:hAnsi="Arial Narrow"/>
          <w:kern w:val="0"/>
          <w:sz w:val="24"/>
          <w:szCs w:val="24"/>
          <w14:ligatures w14:val="none"/>
        </w:rPr>
        <w:t xml:space="preserve">across </w:t>
      </w:r>
      <w:r w:rsidR="0020463A">
        <w:rPr>
          <w:rFonts w:ascii="Arial Narrow" w:eastAsia="Times New Roman" w:hAnsi="Arial Narrow"/>
          <w:kern w:val="0"/>
          <w:sz w:val="24"/>
          <w:szCs w:val="24"/>
          <w14:ligatures w14:val="none"/>
        </w:rPr>
        <w:t>a range of applications</w:t>
      </w:r>
      <w:r w:rsidR="00852058">
        <w:rPr>
          <w:rFonts w:ascii="Arial Narrow" w:eastAsia="Times New Roman" w:hAnsi="Arial Narrow"/>
          <w:kern w:val="0"/>
          <w:sz w:val="24"/>
          <w:szCs w:val="24"/>
          <w14:ligatures w14:val="none"/>
        </w:rPr>
        <w:t>,</w:t>
      </w:r>
      <w:r w:rsidR="0020463A">
        <w:rPr>
          <w:rFonts w:ascii="Arial Narrow" w:eastAsia="Times New Roman" w:hAnsi="Arial Narrow"/>
          <w:kern w:val="0"/>
          <w:sz w:val="24"/>
          <w:szCs w:val="24"/>
          <w14:ligatures w14:val="none"/>
        </w:rPr>
        <w:t xml:space="preserve"> </w:t>
      </w:r>
      <w:r w:rsidR="00852058">
        <w:rPr>
          <w:rFonts w:ascii="Arial Narrow" w:eastAsia="Times New Roman" w:hAnsi="Arial Narrow"/>
          <w:kern w:val="0"/>
          <w:sz w:val="24"/>
          <w:szCs w:val="24"/>
          <w14:ligatures w14:val="none"/>
        </w:rPr>
        <w:t xml:space="preserve">including </w:t>
      </w:r>
      <w:r w:rsidR="0020463A" w:rsidRPr="00B30E25">
        <w:rPr>
          <w:rFonts w:ascii="Arial Narrow" w:eastAsia="Times New Roman" w:hAnsi="Arial Narrow"/>
          <w:kern w:val="0"/>
          <w:sz w:val="24"/>
          <w:szCs w:val="24"/>
          <w14:ligatures w14:val="none"/>
        </w:rPr>
        <w:t xml:space="preserve">architectural, furniture and sign </w:t>
      </w:r>
      <w:r w:rsidR="0020463A">
        <w:rPr>
          <w:rFonts w:ascii="Arial Narrow" w:eastAsia="Times New Roman" w:hAnsi="Arial Narrow"/>
          <w:kern w:val="0"/>
          <w:sz w:val="24"/>
          <w:szCs w:val="24"/>
          <w14:ligatures w14:val="none"/>
        </w:rPr>
        <w:t>applications</w:t>
      </w:r>
      <w:r w:rsidR="0020463A" w:rsidRPr="00B30E25">
        <w:rPr>
          <w:rFonts w:ascii="Arial Narrow" w:eastAsia="Times New Roman" w:hAnsi="Arial Narrow"/>
          <w:kern w:val="0"/>
          <w:sz w:val="24"/>
          <w:szCs w:val="24"/>
          <w14:ligatures w14:val="none"/>
        </w:rPr>
        <w:t>,</w:t>
      </w:r>
      <w:r w:rsidR="0020463A">
        <w:rPr>
          <w:rFonts w:ascii="Arial Narrow" w:eastAsia="Times New Roman" w:hAnsi="Arial Narrow"/>
          <w:kern w:val="0"/>
          <w:sz w:val="24"/>
          <w:szCs w:val="24"/>
          <w14:ligatures w14:val="none"/>
        </w:rPr>
        <w:t xml:space="preserve"> as well as</w:t>
      </w:r>
      <w:r w:rsidR="0020463A" w:rsidRPr="00B30E25">
        <w:rPr>
          <w:rFonts w:ascii="Arial Narrow" w:eastAsia="Times New Roman" w:hAnsi="Arial Narrow"/>
          <w:kern w:val="0"/>
          <w:sz w:val="24"/>
          <w:szCs w:val="24"/>
          <w14:ligatures w14:val="none"/>
        </w:rPr>
        <w:t xml:space="preserve"> automotive</w:t>
      </w:r>
      <w:r w:rsidR="0020463A">
        <w:rPr>
          <w:rFonts w:ascii="Arial Narrow" w:eastAsia="Times New Roman" w:hAnsi="Arial Narrow"/>
          <w:kern w:val="0"/>
          <w:sz w:val="24"/>
          <w:szCs w:val="24"/>
          <w14:ligatures w14:val="none"/>
        </w:rPr>
        <w:t xml:space="preserve">, </w:t>
      </w:r>
      <w:r w:rsidR="0020463A" w:rsidRPr="00B30E25">
        <w:rPr>
          <w:rFonts w:ascii="Arial Narrow" w:eastAsia="Times New Roman" w:hAnsi="Arial Narrow"/>
          <w:kern w:val="0"/>
          <w:sz w:val="24"/>
          <w:szCs w:val="24"/>
          <w14:ligatures w14:val="none"/>
        </w:rPr>
        <w:t>displays</w:t>
      </w:r>
      <w:r w:rsidR="0020463A">
        <w:rPr>
          <w:rFonts w:ascii="Arial Narrow" w:eastAsia="Times New Roman" w:hAnsi="Arial Narrow"/>
          <w:kern w:val="0"/>
          <w:sz w:val="24"/>
          <w:szCs w:val="24"/>
          <w14:ligatures w14:val="none"/>
        </w:rPr>
        <w:t xml:space="preserve">, </w:t>
      </w:r>
      <w:r w:rsidR="0020463A" w:rsidRPr="00B30E25">
        <w:rPr>
          <w:rFonts w:ascii="Arial Narrow" w:eastAsia="Times New Roman" w:hAnsi="Arial Narrow"/>
          <w:kern w:val="0"/>
          <w:sz w:val="24"/>
          <w:szCs w:val="24"/>
          <w14:ligatures w14:val="none"/>
        </w:rPr>
        <w:t>packaging and drinking vessels</w:t>
      </w:r>
      <w:r w:rsidR="0020463A">
        <w:rPr>
          <w:rFonts w:ascii="Arial Narrow" w:eastAsia="Times New Roman" w:hAnsi="Arial Narrow"/>
          <w:kern w:val="0"/>
          <w:sz w:val="24"/>
          <w:szCs w:val="24"/>
          <w14:ligatures w14:val="none"/>
        </w:rPr>
        <w:t>.</w:t>
      </w:r>
    </w:p>
    <w:p w14:paraId="24A02181" w14:textId="77777777" w:rsidR="004107EC" w:rsidRDefault="004107EC" w:rsidP="00B30E25">
      <w:pPr>
        <w:spacing w:after="0" w:line="240" w:lineRule="auto"/>
        <w:jc w:val="both"/>
        <w:rPr>
          <w:rFonts w:ascii="Arial Narrow" w:eastAsia="Times New Roman" w:hAnsi="Arial Narrow"/>
          <w:kern w:val="0"/>
          <w:sz w:val="24"/>
          <w:szCs w:val="24"/>
          <w14:ligatures w14:val="none"/>
        </w:rPr>
      </w:pPr>
    </w:p>
    <w:p w14:paraId="527C0FD3" w14:textId="5566D1F7" w:rsidR="004107EC" w:rsidRDefault="004107EC" w:rsidP="00B30E25">
      <w:pPr>
        <w:spacing w:after="0" w:line="240" w:lineRule="auto"/>
        <w:jc w:val="both"/>
        <w:rPr>
          <w:rFonts w:ascii="Arial Narrow" w:eastAsia="Times New Roman" w:hAnsi="Arial Narrow"/>
          <w:kern w:val="0"/>
          <w:sz w:val="24"/>
          <w:szCs w:val="24"/>
          <w14:ligatures w14:val="none"/>
        </w:rPr>
      </w:pPr>
      <w:r>
        <w:rPr>
          <w:rFonts w:ascii="Arial Narrow" w:eastAsia="Times New Roman" w:hAnsi="Arial Narrow"/>
          <w:kern w:val="0"/>
          <w:sz w:val="24"/>
          <w:szCs w:val="24"/>
          <w14:ligatures w14:val="none"/>
        </w:rPr>
        <w:t xml:space="preserve">SunVetro’s </w:t>
      </w:r>
      <w:r w:rsidRPr="004107EC">
        <w:rPr>
          <w:rFonts w:ascii="Arial Narrow" w:eastAsia="Times New Roman" w:hAnsi="Arial Narrow"/>
          <w:kern w:val="0"/>
          <w:sz w:val="24"/>
          <w:szCs w:val="24"/>
          <w14:ligatures w14:val="none"/>
        </w:rPr>
        <w:t xml:space="preserve">screen ink series offers an ideal solution for hollow glass surface decorating. Comprising various organic inks, including a mix of UV curing and conventional solvent-based inks for direct printing </w:t>
      </w:r>
      <w:r>
        <w:rPr>
          <w:rFonts w:ascii="Arial Narrow" w:eastAsia="Times New Roman" w:hAnsi="Arial Narrow"/>
          <w:kern w:val="0"/>
          <w:sz w:val="24"/>
          <w:szCs w:val="24"/>
          <w14:ligatures w14:val="none"/>
        </w:rPr>
        <w:t>onto</w:t>
      </w:r>
      <w:r w:rsidRPr="004107EC">
        <w:rPr>
          <w:rFonts w:ascii="Arial Narrow" w:eastAsia="Times New Roman" w:hAnsi="Arial Narrow"/>
          <w:kern w:val="0"/>
          <w:sz w:val="24"/>
          <w:szCs w:val="24"/>
          <w14:ligatures w14:val="none"/>
        </w:rPr>
        <w:t xml:space="preserve"> glass, SunVetro offers an alternative to traditional ceramic enamel printing.</w:t>
      </w:r>
    </w:p>
    <w:p w14:paraId="75F4D6B7" w14:textId="77777777" w:rsidR="0020463A" w:rsidRDefault="0020463A" w:rsidP="00B30E25">
      <w:pPr>
        <w:spacing w:after="0" w:line="240" w:lineRule="auto"/>
        <w:jc w:val="both"/>
        <w:rPr>
          <w:rFonts w:ascii="Arial Narrow" w:eastAsia="Times New Roman" w:hAnsi="Arial Narrow"/>
          <w:kern w:val="0"/>
          <w:sz w:val="24"/>
          <w:szCs w:val="24"/>
          <w14:ligatures w14:val="none"/>
        </w:rPr>
      </w:pPr>
    </w:p>
    <w:p w14:paraId="460D4CE1" w14:textId="5848F47F" w:rsidR="0020463A" w:rsidRDefault="0020463A" w:rsidP="00B30E25">
      <w:pPr>
        <w:spacing w:after="0" w:line="240" w:lineRule="auto"/>
        <w:jc w:val="both"/>
        <w:rPr>
          <w:rFonts w:ascii="Arial Narrow" w:eastAsia="Times New Roman" w:hAnsi="Arial Narrow"/>
          <w:kern w:val="0"/>
          <w:sz w:val="24"/>
          <w:szCs w:val="24"/>
          <w14:ligatures w14:val="none"/>
        </w:rPr>
      </w:pPr>
      <w:r w:rsidRPr="0020463A">
        <w:rPr>
          <w:rFonts w:ascii="Arial Narrow" w:eastAsia="Times New Roman" w:hAnsi="Arial Narrow"/>
          <w:kern w:val="0"/>
          <w:sz w:val="24"/>
          <w:szCs w:val="24"/>
          <w14:ligatures w14:val="none"/>
        </w:rPr>
        <w:t xml:space="preserve">The portfolio includes a full range of screen and pad printing inks, enabling Sun Chemical to support glass decorators and end users </w:t>
      </w:r>
      <w:r>
        <w:rPr>
          <w:rFonts w:ascii="Arial Narrow" w:eastAsia="Times New Roman" w:hAnsi="Arial Narrow"/>
          <w:kern w:val="0"/>
          <w:sz w:val="24"/>
          <w:szCs w:val="24"/>
          <w14:ligatures w14:val="none"/>
        </w:rPr>
        <w:t>with decorated glass in multiple formats</w:t>
      </w:r>
      <w:r w:rsidRPr="0020463A">
        <w:rPr>
          <w:rFonts w:ascii="Arial Narrow" w:eastAsia="Times New Roman" w:hAnsi="Arial Narrow"/>
          <w:kern w:val="0"/>
          <w:sz w:val="24"/>
          <w:szCs w:val="24"/>
          <w14:ligatures w14:val="none"/>
        </w:rPr>
        <w:t>.</w:t>
      </w:r>
    </w:p>
    <w:p w14:paraId="0852030D" w14:textId="3EDA09E7" w:rsidR="0020463A" w:rsidRDefault="0020463A" w:rsidP="00B30E25">
      <w:pPr>
        <w:spacing w:after="0" w:line="240" w:lineRule="auto"/>
        <w:jc w:val="both"/>
        <w:rPr>
          <w:rFonts w:ascii="Arial Narrow" w:eastAsia="Times New Roman" w:hAnsi="Arial Narrow"/>
          <w:b/>
          <w:bCs/>
          <w:kern w:val="0"/>
          <w:sz w:val="24"/>
          <w:szCs w:val="24"/>
          <w14:ligatures w14:val="none"/>
        </w:rPr>
      </w:pPr>
    </w:p>
    <w:p w14:paraId="7D5276AE" w14:textId="77777777" w:rsidR="00852058" w:rsidRDefault="0020463A" w:rsidP="0020463A">
      <w:pPr>
        <w:rPr>
          <w:rFonts w:ascii="Arial Narrow" w:eastAsia="Times New Roman" w:hAnsi="Arial Narrow"/>
          <w:kern w:val="0"/>
          <w:sz w:val="24"/>
          <w:szCs w:val="24"/>
          <w14:ligatures w14:val="none"/>
        </w:rPr>
      </w:pPr>
      <w:r>
        <w:rPr>
          <w:rFonts w:ascii="Arial Narrow" w:eastAsia="Times New Roman" w:hAnsi="Arial Narrow"/>
          <w:kern w:val="0"/>
          <w:sz w:val="24"/>
          <w:szCs w:val="24"/>
          <w14:ligatures w14:val="none"/>
        </w:rPr>
        <w:t>Also being showcased at Glasstec 2026 will be</w:t>
      </w:r>
      <w:r w:rsidR="00852058">
        <w:rPr>
          <w:rFonts w:ascii="Arial Narrow" w:eastAsia="Times New Roman" w:hAnsi="Arial Narrow"/>
          <w:kern w:val="0"/>
          <w:sz w:val="24"/>
          <w:szCs w:val="24"/>
          <w14:ligatures w14:val="none"/>
        </w:rPr>
        <w:t>:</w:t>
      </w:r>
    </w:p>
    <w:p w14:paraId="0515CF44" w14:textId="7D366D8C" w:rsidR="00852058" w:rsidRPr="00B73EF5" w:rsidRDefault="00852058" w:rsidP="00B73EF5">
      <w:pPr>
        <w:pStyle w:val="ListParagraph"/>
        <w:numPr>
          <w:ilvl w:val="0"/>
          <w:numId w:val="4"/>
        </w:numPr>
        <w:rPr>
          <w:rFonts w:ascii="Arial Narrow" w:eastAsia="Times New Roman" w:hAnsi="Arial Narrow"/>
          <w:kern w:val="0"/>
          <w:sz w:val="24"/>
          <w:szCs w:val="24"/>
          <w14:ligatures w14:val="none"/>
        </w:rPr>
      </w:pPr>
      <w:r w:rsidRPr="00B73EF5">
        <w:rPr>
          <w:rFonts w:ascii="Arial Narrow" w:eastAsia="Times New Roman" w:hAnsi="Arial Narrow"/>
          <w:kern w:val="0"/>
          <w:sz w:val="24"/>
          <w:szCs w:val="24"/>
          <w14:ligatures w14:val="none"/>
        </w:rPr>
        <w:t>Sun Chemical’s NVTGL series - UV inks for glass containers and drinking vessels</w:t>
      </w:r>
    </w:p>
    <w:p w14:paraId="7CAE9F75" w14:textId="3AD3C589" w:rsidR="00852058" w:rsidRPr="00B73EF5" w:rsidRDefault="00852058" w:rsidP="00B73EF5">
      <w:pPr>
        <w:pStyle w:val="ListParagraph"/>
        <w:numPr>
          <w:ilvl w:val="0"/>
          <w:numId w:val="4"/>
        </w:numPr>
        <w:rPr>
          <w:rFonts w:ascii="Arial Narrow" w:eastAsia="Times New Roman" w:hAnsi="Arial Narrow"/>
          <w:kern w:val="0"/>
          <w:sz w:val="24"/>
          <w:szCs w:val="24"/>
          <w14:ligatures w14:val="none"/>
        </w:rPr>
      </w:pPr>
      <w:r w:rsidRPr="00B73EF5">
        <w:rPr>
          <w:rFonts w:ascii="Arial Narrow" w:eastAsia="Times New Roman" w:hAnsi="Arial Narrow"/>
          <w:kern w:val="0"/>
          <w:sz w:val="24"/>
          <w:szCs w:val="24"/>
          <w14:ligatures w14:val="none"/>
        </w:rPr>
        <w:t>SunSpray™ WBSPG - range of 100% water-based glass spray coatings feature a range of transparent, frost, matte, and high gloss coatings. These products offer a more sustainable approach to glass decoration, improve recyclability, and provide outstanding appearance and durability. SunSpray water-based coatings are free of BPA and HAP and exhibit extremely low VOCs.</w:t>
      </w:r>
    </w:p>
    <w:p w14:paraId="1E3921D0" w14:textId="65485E00" w:rsidR="0020463A" w:rsidRPr="00B73EF5" w:rsidRDefault="0020463A" w:rsidP="00B73EF5">
      <w:pPr>
        <w:pStyle w:val="ListParagraph"/>
        <w:numPr>
          <w:ilvl w:val="0"/>
          <w:numId w:val="4"/>
        </w:numPr>
        <w:rPr>
          <w:rFonts w:ascii="Arial Narrow" w:eastAsia="Times New Roman" w:hAnsi="Arial Narrow"/>
          <w:kern w:val="0"/>
          <w:sz w:val="24"/>
          <w:szCs w:val="24"/>
          <w14:ligatures w14:val="none"/>
        </w:rPr>
      </w:pPr>
      <w:r w:rsidRPr="00B73EF5">
        <w:rPr>
          <w:rFonts w:ascii="Arial Narrow" w:eastAsia="Times New Roman" w:hAnsi="Arial Narrow"/>
          <w:color w:val="000000" w:themeColor="text1"/>
          <w:kern w:val="0"/>
          <w:sz w:val="24"/>
          <w:szCs w:val="24"/>
          <w14:ligatures w14:val="none"/>
        </w:rPr>
        <w:t>Duracote</w:t>
      </w:r>
      <w:r w:rsidR="00852058" w:rsidRPr="00B73EF5">
        <w:rPr>
          <w:rFonts w:ascii="Arial Narrow" w:eastAsia="Times New Roman" w:hAnsi="Arial Narrow"/>
          <w:color w:val="000000" w:themeColor="text1"/>
          <w:kern w:val="0"/>
          <w:sz w:val="24"/>
          <w:szCs w:val="24"/>
          <w14:ligatures w14:val="none"/>
        </w:rPr>
        <w:t xml:space="preserve"> </w:t>
      </w:r>
      <w:r w:rsidR="00852058" w:rsidRPr="00B73EF5">
        <w:rPr>
          <w:rFonts w:ascii="Arial Narrow" w:eastAsia="Times New Roman" w:hAnsi="Arial Narrow"/>
          <w:kern w:val="0"/>
          <w:sz w:val="24"/>
          <w:szCs w:val="24"/>
          <w14:ligatures w14:val="none"/>
        </w:rPr>
        <w:t xml:space="preserve">- the industry standard for cold-end coatings, adding superior scuff protection, lubricity, and strength to the glass container. </w:t>
      </w:r>
      <w:r w:rsidRPr="00B73EF5">
        <w:rPr>
          <w:rFonts w:ascii="Arial Narrow" w:eastAsia="Times New Roman" w:hAnsi="Arial Narrow"/>
          <w:kern w:val="0"/>
          <w:sz w:val="24"/>
          <w:szCs w:val="24"/>
          <w14:ligatures w14:val="none"/>
        </w:rPr>
        <w:t xml:space="preserve"> </w:t>
      </w:r>
    </w:p>
    <w:p w14:paraId="4490B237" w14:textId="353D5F60" w:rsidR="004107EC" w:rsidRPr="00B73EF5" w:rsidRDefault="0020463A" w:rsidP="00B73EF5">
      <w:pPr>
        <w:pStyle w:val="ListParagraph"/>
        <w:numPr>
          <w:ilvl w:val="0"/>
          <w:numId w:val="4"/>
        </w:numPr>
        <w:rPr>
          <w:rFonts w:ascii="Arial Narrow" w:eastAsia="Times New Roman" w:hAnsi="Arial Narrow"/>
          <w:kern w:val="0"/>
          <w:sz w:val="24"/>
          <w:szCs w:val="24"/>
          <w:lang w:val="en-GB"/>
          <w14:ligatures w14:val="none"/>
        </w:rPr>
      </w:pPr>
      <w:r w:rsidRPr="00B73EF5">
        <w:rPr>
          <w:rFonts w:ascii="Arial Narrow" w:eastAsia="Times New Roman" w:hAnsi="Arial Narrow"/>
          <w:color w:val="000000" w:themeColor="text1"/>
          <w:kern w:val="0"/>
          <w:sz w:val="24"/>
          <w:szCs w:val="24"/>
          <w14:ligatures w14:val="none"/>
        </w:rPr>
        <w:t>SunCoat</w:t>
      </w:r>
      <w:r w:rsidRPr="00B73EF5">
        <w:rPr>
          <w:rFonts w:ascii="Arial Narrow" w:eastAsia="Times New Roman" w:hAnsi="Arial Narrow"/>
          <w:color w:val="EE0000"/>
          <w:kern w:val="0"/>
          <w:sz w:val="24"/>
          <w:szCs w:val="24"/>
          <w14:ligatures w14:val="none"/>
        </w:rPr>
        <w:t xml:space="preserve"> </w:t>
      </w:r>
      <w:r w:rsidR="00852058" w:rsidRPr="00B73EF5">
        <w:rPr>
          <w:rFonts w:ascii="Arial Narrow" w:eastAsia="Times New Roman" w:hAnsi="Arial Narrow"/>
          <w:kern w:val="0"/>
          <w:sz w:val="24"/>
          <w:szCs w:val="24"/>
          <w:lang w:val="en-GB"/>
          <w14:ligatures w14:val="none"/>
        </w:rPr>
        <w:t xml:space="preserve">- Sun Chemical’s </w:t>
      </w:r>
      <w:r w:rsidR="004107EC" w:rsidRPr="00B73EF5">
        <w:rPr>
          <w:rFonts w:ascii="Arial Narrow" w:eastAsia="Times New Roman" w:hAnsi="Arial Narrow"/>
          <w:kern w:val="0"/>
          <w:sz w:val="24"/>
          <w:szCs w:val="24"/>
          <w:lang w:val="en-GB"/>
          <w14:ligatures w14:val="none"/>
        </w:rPr>
        <w:t>one-stop source for all screen-making products, from preparation materials and cleansers to reclaiming products.</w:t>
      </w:r>
    </w:p>
    <w:p w14:paraId="38936FA7" w14:textId="7D70CEE9" w:rsidR="004107EC" w:rsidRDefault="004107EC" w:rsidP="004107EC">
      <w:pPr>
        <w:rPr>
          <w:rFonts w:ascii="Arial Narrow" w:eastAsia="Times New Roman" w:hAnsi="Arial Narrow"/>
          <w:kern w:val="0"/>
          <w:sz w:val="24"/>
          <w:szCs w:val="24"/>
          <w14:ligatures w14:val="none"/>
        </w:rPr>
      </w:pPr>
      <w:r w:rsidRPr="004107EC">
        <w:rPr>
          <w:rFonts w:ascii="Arial Narrow" w:eastAsia="Times New Roman" w:hAnsi="Arial Narrow"/>
          <w:kern w:val="0"/>
          <w:sz w:val="24"/>
          <w:szCs w:val="24"/>
          <w14:ligatures w14:val="none"/>
        </w:rPr>
        <w:t>Robin McMillan, Business Development Manager – Screen and Industrial Europe, Sun Chemical</w:t>
      </w:r>
      <w:r>
        <w:rPr>
          <w:rFonts w:ascii="Arial Narrow" w:eastAsia="Times New Roman" w:hAnsi="Arial Narrow"/>
          <w:kern w:val="0"/>
          <w:sz w:val="24"/>
          <w:szCs w:val="24"/>
          <w14:ligatures w14:val="none"/>
        </w:rPr>
        <w:t xml:space="preserve">, comments: “We have exhibited at </w:t>
      </w:r>
      <w:r w:rsidRPr="004107EC">
        <w:rPr>
          <w:rFonts w:ascii="Arial Narrow" w:eastAsia="Times New Roman" w:hAnsi="Arial Narrow"/>
          <w:kern w:val="0"/>
          <w:sz w:val="24"/>
          <w:szCs w:val="24"/>
          <w14:ligatures w14:val="none"/>
        </w:rPr>
        <w:t xml:space="preserve">Glasstec </w:t>
      </w:r>
      <w:r>
        <w:rPr>
          <w:rFonts w:ascii="Arial Narrow" w:eastAsia="Times New Roman" w:hAnsi="Arial Narrow"/>
          <w:kern w:val="0"/>
          <w:sz w:val="24"/>
          <w:szCs w:val="24"/>
          <w14:ligatures w14:val="none"/>
        </w:rPr>
        <w:t xml:space="preserve">for over 20 years and </w:t>
      </w:r>
      <w:r w:rsidR="00FE4EFC">
        <w:rPr>
          <w:rFonts w:ascii="Arial Narrow" w:eastAsia="Times New Roman" w:hAnsi="Arial Narrow"/>
          <w:kern w:val="0"/>
          <w:sz w:val="24"/>
          <w:szCs w:val="24"/>
          <w14:ligatures w14:val="none"/>
        </w:rPr>
        <w:t xml:space="preserve">it </w:t>
      </w:r>
      <w:r w:rsidRPr="004107EC">
        <w:rPr>
          <w:rFonts w:ascii="Arial Narrow" w:eastAsia="Times New Roman" w:hAnsi="Arial Narrow"/>
          <w:kern w:val="0"/>
          <w:sz w:val="24"/>
          <w:szCs w:val="24"/>
          <w14:ligatures w14:val="none"/>
        </w:rPr>
        <w:t xml:space="preserve">is an important event for us to continue </w:t>
      </w:r>
      <w:r>
        <w:rPr>
          <w:rFonts w:ascii="Arial Narrow" w:eastAsia="Times New Roman" w:hAnsi="Arial Narrow"/>
          <w:kern w:val="0"/>
          <w:sz w:val="24"/>
          <w:szCs w:val="24"/>
          <w14:ligatures w14:val="none"/>
        </w:rPr>
        <w:t>showcasing</w:t>
      </w:r>
      <w:r w:rsidRPr="004107EC">
        <w:rPr>
          <w:rFonts w:ascii="Arial Narrow" w:eastAsia="Times New Roman" w:hAnsi="Arial Narrow"/>
          <w:kern w:val="0"/>
          <w:sz w:val="24"/>
          <w:szCs w:val="24"/>
          <w14:ligatures w14:val="none"/>
        </w:rPr>
        <w:t xml:space="preserve"> the SunVetro glass ink ranges and our wider portfolio of glass decoration </w:t>
      </w:r>
      <w:r w:rsidRPr="004107EC">
        <w:rPr>
          <w:rFonts w:ascii="Arial Narrow" w:eastAsia="Times New Roman" w:hAnsi="Arial Narrow"/>
          <w:kern w:val="0"/>
          <w:sz w:val="24"/>
          <w:szCs w:val="24"/>
          <w14:ligatures w14:val="none"/>
        </w:rPr>
        <w:lastRenderedPageBreak/>
        <w:t>products to the market</w:t>
      </w:r>
      <w:r>
        <w:rPr>
          <w:rFonts w:ascii="Arial Narrow" w:eastAsia="Times New Roman" w:hAnsi="Arial Narrow"/>
          <w:kern w:val="0"/>
          <w:sz w:val="24"/>
          <w:szCs w:val="24"/>
          <w14:ligatures w14:val="none"/>
        </w:rPr>
        <w:t xml:space="preserve">. </w:t>
      </w:r>
      <w:r w:rsidRPr="004107EC">
        <w:rPr>
          <w:rFonts w:ascii="Arial Narrow" w:eastAsia="Times New Roman" w:hAnsi="Arial Narrow"/>
          <w:kern w:val="0"/>
          <w:sz w:val="24"/>
          <w:szCs w:val="24"/>
          <w14:ligatures w14:val="none"/>
        </w:rPr>
        <w:t xml:space="preserve">Glass </w:t>
      </w:r>
      <w:r>
        <w:rPr>
          <w:rFonts w:ascii="Arial Narrow" w:eastAsia="Times New Roman" w:hAnsi="Arial Narrow"/>
          <w:kern w:val="0"/>
          <w:sz w:val="24"/>
          <w:szCs w:val="24"/>
          <w14:ligatures w14:val="none"/>
        </w:rPr>
        <w:t xml:space="preserve">is considered, </w:t>
      </w:r>
      <w:r w:rsidRPr="004107EC">
        <w:rPr>
          <w:rFonts w:ascii="Arial Narrow" w:eastAsia="Times New Roman" w:hAnsi="Arial Narrow"/>
          <w:kern w:val="0"/>
          <w:sz w:val="24"/>
          <w:szCs w:val="24"/>
          <w14:ligatures w14:val="none"/>
        </w:rPr>
        <w:t>as a packaging material</w:t>
      </w:r>
      <w:r>
        <w:rPr>
          <w:rFonts w:ascii="Arial Narrow" w:eastAsia="Times New Roman" w:hAnsi="Arial Narrow"/>
          <w:kern w:val="0"/>
          <w:sz w:val="24"/>
          <w:szCs w:val="24"/>
          <w14:ligatures w14:val="none"/>
        </w:rPr>
        <w:t xml:space="preserve">, of being </w:t>
      </w:r>
      <w:r w:rsidRPr="004107EC">
        <w:rPr>
          <w:rFonts w:ascii="Arial Narrow" w:eastAsia="Times New Roman" w:hAnsi="Arial Narrow"/>
          <w:kern w:val="0"/>
          <w:sz w:val="24"/>
          <w:szCs w:val="24"/>
          <w14:ligatures w14:val="none"/>
        </w:rPr>
        <w:t>a high value product with a high degree of sustainability</w:t>
      </w:r>
      <w:r w:rsidR="00FE4EFC">
        <w:rPr>
          <w:rFonts w:ascii="Arial Narrow" w:eastAsia="Times New Roman" w:hAnsi="Arial Narrow"/>
          <w:kern w:val="0"/>
          <w:sz w:val="24"/>
          <w:szCs w:val="24"/>
          <w14:ligatures w14:val="none"/>
        </w:rPr>
        <w:t>,</w:t>
      </w:r>
      <w:r>
        <w:rPr>
          <w:rFonts w:ascii="Arial Narrow" w:eastAsia="Times New Roman" w:hAnsi="Arial Narrow"/>
          <w:kern w:val="0"/>
          <w:sz w:val="24"/>
          <w:szCs w:val="24"/>
          <w14:ligatures w14:val="none"/>
        </w:rPr>
        <w:t xml:space="preserve"> and i</w:t>
      </w:r>
      <w:r w:rsidRPr="004107EC">
        <w:rPr>
          <w:rFonts w:ascii="Arial Narrow" w:eastAsia="Times New Roman" w:hAnsi="Arial Narrow"/>
          <w:kern w:val="0"/>
          <w:sz w:val="24"/>
          <w:szCs w:val="24"/>
          <w14:ligatures w14:val="none"/>
        </w:rPr>
        <w:t xml:space="preserve">t is therefore important to us that we </w:t>
      </w:r>
      <w:r>
        <w:rPr>
          <w:rFonts w:ascii="Arial Narrow" w:eastAsia="Times New Roman" w:hAnsi="Arial Narrow"/>
          <w:kern w:val="0"/>
          <w:sz w:val="24"/>
          <w:szCs w:val="24"/>
          <w14:ligatures w14:val="none"/>
        </w:rPr>
        <w:t>can</w:t>
      </w:r>
      <w:r w:rsidRPr="004107EC">
        <w:rPr>
          <w:rFonts w:ascii="Arial Narrow" w:eastAsia="Times New Roman" w:hAnsi="Arial Narrow"/>
          <w:kern w:val="0"/>
          <w:sz w:val="24"/>
          <w:szCs w:val="24"/>
          <w14:ligatures w14:val="none"/>
        </w:rPr>
        <w:t xml:space="preserve"> deliver products that have minimal ecological impact and are of high quality to meet our customers’ requirements</w:t>
      </w:r>
      <w:r>
        <w:rPr>
          <w:rFonts w:ascii="Arial Narrow" w:eastAsia="Times New Roman" w:hAnsi="Arial Narrow"/>
          <w:kern w:val="0"/>
          <w:sz w:val="24"/>
          <w:szCs w:val="24"/>
          <w14:ligatures w14:val="none"/>
        </w:rPr>
        <w:t xml:space="preserve">. We look forward to showcasing a wide range of our solutions and introducing the SunVetro SGF series to visitors at our stand.” </w:t>
      </w:r>
    </w:p>
    <w:p w14:paraId="47FDFAF7" w14:textId="2AFE86D6" w:rsidR="004107EC" w:rsidRPr="004107EC" w:rsidRDefault="004107EC" w:rsidP="004107EC">
      <w:pPr>
        <w:rPr>
          <w:rFonts w:ascii="Arial Narrow" w:eastAsia="Times New Roman" w:hAnsi="Arial Narrow"/>
          <w:kern w:val="0"/>
          <w:sz w:val="24"/>
          <w:szCs w:val="24"/>
          <w14:ligatures w14:val="none"/>
        </w:rPr>
      </w:pPr>
      <w:r w:rsidRPr="004107EC">
        <w:rPr>
          <w:rFonts w:ascii="Arial Narrow" w:eastAsia="Times New Roman" w:hAnsi="Arial Narrow"/>
          <w:kern w:val="0"/>
          <w:sz w:val="24"/>
          <w:szCs w:val="24"/>
          <w14:ligatures w14:val="none"/>
        </w:rPr>
        <w:t xml:space="preserve">For more information on Sun Chemical and its SunVetro solutions for glass decoration, please visit </w:t>
      </w:r>
      <w:hyperlink r:id="rId13" w:history="1">
        <w:r w:rsidRPr="00D3087C">
          <w:rPr>
            <w:rStyle w:val="Hyperlink"/>
            <w:rFonts w:ascii="Arial Narrow" w:eastAsia="Times New Roman" w:hAnsi="Arial Narrow"/>
            <w:kern w:val="0"/>
            <w:sz w:val="24"/>
            <w:szCs w:val="24"/>
            <w14:ligatures w14:val="none"/>
          </w:rPr>
          <w:t>www.sunchemical.com/glass-decorating</w:t>
        </w:r>
      </w:hyperlink>
      <w:r>
        <w:rPr>
          <w:rFonts w:ascii="Arial Narrow" w:eastAsia="Times New Roman" w:hAnsi="Arial Narrow"/>
          <w:kern w:val="0"/>
          <w:sz w:val="24"/>
          <w:szCs w:val="24"/>
          <w14:ligatures w14:val="none"/>
        </w:rPr>
        <w:t xml:space="preserve"> </w:t>
      </w:r>
      <w:r w:rsidRPr="004107EC">
        <w:rPr>
          <w:rFonts w:ascii="Arial Narrow" w:eastAsia="Times New Roman" w:hAnsi="Arial Narrow"/>
          <w:kern w:val="0"/>
          <w:sz w:val="24"/>
          <w:szCs w:val="24"/>
          <w14:ligatures w14:val="none"/>
        </w:rPr>
        <w:t xml:space="preserve">or visit them </w:t>
      </w:r>
      <w:r w:rsidR="00FE4EFC">
        <w:rPr>
          <w:rFonts w:ascii="Arial Narrow" w:eastAsia="Times New Roman" w:hAnsi="Arial Narrow"/>
          <w:kern w:val="0"/>
          <w:sz w:val="24"/>
          <w:szCs w:val="24"/>
          <w14:ligatures w14:val="none"/>
        </w:rPr>
        <w:t>at</w:t>
      </w:r>
      <w:r w:rsidRPr="004107EC">
        <w:rPr>
          <w:rFonts w:ascii="Arial Narrow" w:eastAsia="Times New Roman" w:hAnsi="Arial Narrow"/>
          <w:kern w:val="0"/>
          <w:sz w:val="24"/>
          <w:szCs w:val="24"/>
          <w14:ligatures w14:val="none"/>
        </w:rPr>
        <w:t xml:space="preserve"> stand </w:t>
      </w:r>
      <w:r w:rsidRPr="00B30E25">
        <w:rPr>
          <w:rFonts w:ascii="Arial Narrow" w:eastAsia="Times New Roman" w:hAnsi="Arial Narrow"/>
          <w:kern w:val="0"/>
          <w:sz w:val="24"/>
          <w:szCs w:val="24"/>
          <w14:ligatures w14:val="none"/>
        </w:rPr>
        <w:t>G 20.2</w:t>
      </w:r>
      <w:r w:rsidRPr="004107EC">
        <w:rPr>
          <w:rFonts w:ascii="Arial Narrow" w:eastAsia="Times New Roman" w:hAnsi="Arial Narrow"/>
          <w:kern w:val="0"/>
          <w:sz w:val="24"/>
          <w:szCs w:val="24"/>
          <w14:ligatures w14:val="none"/>
        </w:rPr>
        <w:t>, hall 12 at the show.</w:t>
      </w:r>
    </w:p>
    <w:p w14:paraId="086FED51" w14:textId="77777777" w:rsidR="00B30E25" w:rsidRPr="00641CF9" w:rsidRDefault="00B30E25" w:rsidP="00B30E25">
      <w:pPr>
        <w:spacing w:after="0" w:line="240" w:lineRule="auto"/>
        <w:rPr>
          <w:rFonts w:ascii="Arial Narrow" w:eastAsia="Times New Roman" w:hAnsi="Arial Narrow" w:cstheme="minorHAnsi"/>
          <w:color w:val="000000"/>
          <w:kern w:val="0"/>
          <w:sz w:val="20"/>
          <w:szCs w:val="20"/>
          <w14:ligatures w14:val="none"/>
        </w:rPr>
      </w:pPr>
    </w:p>
    <w:p w14:paraId="48EFF033" w14:textId="77777777" w:rsidR="00B30E25" w:rsidRDefault="00B30E25" w:rsidP="00B30E25">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37DEC213" w14:textId="77777777" w:rsidR="00B30E25" w:rsidRDefault="00B30E25" w:rsidP="00B30E25">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77C81BCE" w14:textId="77777777" w:rsidR="00B30E25" w:rsidRDefault="00B30E25" w:rsidP="00B30E25">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52DFA3EC" w14:textId="77777777" w:rsidR="00B30E25" w:rsidRPr="00641CF9" w:rsidRDefault="00B30E25" w:rsidP="00B30E25">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641CF9">
        <w:rPr>
          <w:rFonts w:ascii="Arial Narrow" w:eastAsia="Times New Roman" w:hAnsi="Arial Narrow" w:cs="Segoe UI"/>
          <w:b/>
          <w:bCs/>
          <w:kern w:val="0"/>
          <w:sz w:val="24"/>
          <w:szCs w:val="24"/>
          <w:lang w:eastAsia="en-GB"/>
          <w14:ligatures w14:val="none"/>
        </w:rPr>
        <w:t>ENDS</w:t>
      </w:r>
    </w:p>
    <w:p w14:paraId="68A078C3" w14:textId="77777777" w:rsidR="00B30E25" w:rsidRPr="00641CF9" w:rsidRDefault="00B30E25" w:rsidP="00B30E25">
      <w:pPr>
        <w:spacing w:after="0" w:line="300" w:lineRule="auto"/>
        <w:rPr>
          <w:rFonts w:ascii="Segoe UI" w:eastAsia="Segoe UI" w:hAnsi="Segoe UI" w:cs="Segoe UI"/>
          <w:sz w:val="21"/>
          <w:szCs w:val="21"/>
        </w:rPr>
      </w:pPr>
    </w:p>
    <w:p w14:paraId="6F45BD7C" w14:textId="77777777" w:rsidR="00B30E25" w:rsidRPr="00641CF9" w:rsidRDefault="00B30E25" w:rsidP="00B30E25">
      <w:pPr>
        <w:rPr>
          <w:rFonts w:ascii="Arial Narrow" w:hAnsi="Arial Narrow"/>
          <w:b/>
          <w:bCs/>
        </w:rPr>
      </w:pPr>
      <w:r w:rsidRPr="00641CF9">
        <w:rPr>
          <w:rFonts w:ascii="Arial Narrow" w:hAnsi="Arial Narrow"/>
          <w:b/>
          <w:bCs/>
        </w:rPr>
        <w:t xml:space="preserve">About Sun Chemical </w:t>
      </w:r>
    </w:p>
    <w:p w14:paraId="6183266C" w14:textId="77777777" w:rsidR="00B30E25" w:rsidRPr="00641CF9" w:rsidRDefault="00B30E25" w:rsidP="00B30E25">
      <w:pPr>
        <w:rPr>
          <w:rFonts w:ascii="Arial Narrow" w:hAnsi="Arial Narrow"/>
        </w:rPr>
      </w:pPr>
      <w:r w:rsidRPr="00641CF9">
        <w:rPr>
          <w:rFonts w:ascii="Arial Narrow" w:hAnsi="Arial Narrow"/>
        </w:rPr>
        <w:t xml:space="preserve">Sun Chemical, a member of the DIC Group, is a leading producer of packaging and graphic solutions, color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$7 billion and 21,000+ employees worldwide, the DIC Group companies support a diverse collection of global customers. </w:t>
      </w:r>
    </w:p>
    <w:p w14:paraId="7F65D81E" w14:textId="77777777" w:rsidR="00B30E25" w:rsidRPr="00641CF9" w:rsidRDefault="00B30E25" w:rsidP="00B30E25">
      <w:r w:rsidRPr="00641CF9">
        <w:rPr>
          <w:rFonts w:ascii="Arial Narrow" w:hAnsi="Arial Narrow"/>
        </w:rPr>
        <w:t xml:space="preserve">Sun Chemical Corporation is a subsidiary of Sun Chemical Group Coöperatief U.A., the Netherlands, and is headquartered in Parsippany, New Jersey, U.S.A. For more information, please visit our website at </w:t>
      </w:r>
      <w:hyperlink r:id="rId14">
        <w:r w:rsidRPr="00641CF9">
          <w:rPr>
            <w:rStyle w:val="Hyperlink"/>
            <w:rFonts w:ascii="Arial Narrow" w:hAnsi="Arial Narrow"/>
          </w:rPr>
          <w:t>www.sunchemical.com</w:t>
        </w:r>
      </w:hyperlink>
      <w:r w:rsidRPr="00641CF9">
        <w:rPr>
          <w:rFonts w:ascii="Arial Narrow" w:hAnsi="Arial Narrow"/>
        </w:rPr>
        <w:t xml:space="preserve"> or connect with us on </w:t>
      </w:r>
      <w:hyperlink r:id="rId15">
        <w:r w:rsidRPr="00641CF9">
          <w:rPr>
            <w:rStyle w:val="Hyperlink"/>
            <w:rFonts w:ascii="Arial Narrow" w:hAnsi="Arial Narrow"/>
          </w:rPr>
          <w:t>LinkedIn</w:t>
        </w:r>
      </w:hyperlink>
      <w:r w:rsidRPr="00641CF9">
        <w:rPr>
          <w:rFonts w:ascii="Arial Narrow" w:hAnsi="Arial Narrow"/>
        </w:rPr>
        <w:t xml:space="preserve">, or </w:t>
      </w:r>
      <w:hyperlink r:id="rId16">
        <w:r w:rsidRPr="00641CF9">
          <w:rPr>
            <w:rStyle w:val="Hyperlink"/>
            <w:rFonts w:ascii="Arial Narrow" w:hAnsi="Arial Narrow"/>
          </w:rPr>
          <w:t>Instagram</w:t>
        </w:r>
      </w:hyperlink>
      <w:r w:rsidRPr="00641CF9">
        <w:rPr>
          <w:rFonts w:ascii="Arial Narrow" w:hAnsi="Arial Narrow"/>
        </w:rPr>
        <w:t>.</w:t>
      </w:r>
    </w:p>
    <w:p w14:paraId="012103C5" w14:textId="77777777" w:rsidR="00B30E25" w:rsidRPr="00641CF9" w:rsidRDefault="00B30E25" w:rsidP="00B30E25"/>
    <w:p w14:paraId="6A9A3C42" w14:textId="77777777" w:rsidR="00B30E25" w:rsidRDefault="00B30E25" w:rsidP="00B30E25"/>
    <w:p w14:paraId="3A06A9D0" w14:textId="77777777" w:rsidR="00B30E25" w:rsidRDefault="00B30E25" w:rsidP="00B30E25"/>
    <w:p w14:paraId="5CAAE760" w14:textId="77777777" w:rsidR="003836D1" w:rsidRDefault="003836D1"/>
    <w:sectPr w:rsidR="003836D1" w:rsidSect="00B30E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76C48"/>
    <w:multiLevelType w:val="hybridMultilevel"/>
    <w:tmpl w:val="4E08FD2E"/>
    <w:lvl w:ilvl="0" w:tplc="E0E2CA3E">
      <w:numFmt w:val="bullet"/>
      <w:lvlText w:val="-"/>
      <w:lvlJc w:val="left"/>
      <w:pPr>
        <w:ind w:left="720" w:hanging="360"/>
      </w:pPr>
      <w:rPr>
        <w:rFonts w:ascii="Arial Narrow" w:eastAsia="Times New Roman"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E22039"/>
    <w:multiLevelType w:val="hybridMultilevel"/>
    <w:tmpl w:val="50B82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17B6C71"/>
    <w:multiLevelType w:val="hybridMultilevel"/>
    <w:tmpl w:val="E028E03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7768E9"/>
    <w:multiLevelType w:val="hybridMultilevel"/>
    <w:tmpl w:val="DDDCC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803166">
    <w:abstractNumId w:val="1"/>
  </w:num>
  <w:num w:numId="2" w16cid:durableId="1392196437">
    <w:abstractNumId w:val="0"/>
  </w:num>
  <w:num w:numId="3" w16cid:durableId="118839506">
    <w:abstractNumId w:val="2"/>
  </w:num>
  <w:num w:numId="4" w16cid:durableId="549388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25"/>
    <w:rsid w:val="00077407"/>
    <w:rsid w:val="000F672F"/>
    <w:rsid w:val="001C34F6"/>
    <w:rsid w:val="0020463A"/>
    <w:rsid w:val="00217E7F"/>
    <w:rsid w:val="003764DE"/>
    <w:rsid w:val="003836D1"/>
    <w:rsid w:val="004107EC"/>
    <w:rsid w:val="004F7385"/>
    <w:rsid w:val="00501780"/>
    <w:rsid w:val="00506EC6"/>
    <w:rsid w:val="0054092B"/>
    <w:rsid w:val="00852058"/>
    <w:rsid w:val="00932C88"/>
    <w:rsid w:val="009E03E3"/>
    <w:rsid w:val="009E4952"/>
    <w:rsid w:val="00B30E25"/>
    <w:rsid w:val="00B73EF5"/>
    <w:rsid w:val="00BB302B"/>
    <w:rsid w:val="00EB638E"/>
    <w:rsid w:val="00FD6CBC"/>
    <w:rsid w:val="00FE4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2E0B"/>
  <w15:chartTrackingRefBased/>
  <w15:docId w15:val="{CC910E77-9369-4D3D-84EF-3FD1D0F8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25"/>
    <w:rPr>
      <w:lang w:val="en-US"/>
    </w:rPr>
  </w:style>
  <w:style w:type="paragraph" w:styleId="Heading1">
    <w:name w:val="heading 1"/>
    <w:basedOn w:val="Normal"/>
    <w:next w:val="Normal"/>
    <w:link w:val="Heading1Char"/>
    <w:uiPriority w:val="9"/>
    <w:qFormat/>
    <w:rsid w:val="00B30E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E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E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E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E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E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E25"/>
    <w:rPr>
      <w:rFonts w:eastAsiaTheme="majorEastAsia" w:cstheme="majorBidi"/>
      <w:color w:val="272727" w:themeColor="text1" w:themeTint="D8"/>
    </w:rPr>
  </w:style>
  <w:style w:type="paragraph" w:styleId="Title">
    <w:name w:val="Title"/>
    <w:basedOn w:val="Normal"/>
    <w:next w:val="Normal"/>
    <w:link w:val="TitleChar"/>
    <w:uiPriority w:val="10"/>
    <w:qFormat/>
    <w:rsid w:val="00B30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E25"/>
    <w:pPr>
      <w:spacing w:before="160"/>
      <w:jc w:val="center"/>
    </w:pPr>
    <w:rPr>
      <w:i/>
      <w:iCs/>
      <w:color w:val="404040" w:themeColor="text1" w:themeTint="BF"/>
    </w:rPr>
  </w:style>
  <w:style w:type="character" w:customStyle="1" w:styleId="QuoteChar">
    <w:name w:val="Quote Char"/>
    <w:basedOn w:val="DefaultParagraphFont"/>
    <w:link w:val="Quote"/>
    <w:uiPriority w:val="29"/>
    <w:rsid w:val="00B30E25"/>
    <w:rPr>
      <w:i/>
      <w:iCs/>
      <w:color w:val="404040" w:themeColor="text1" w:themeTint="BF"/>
    </w:rPr>
  </w:style>
  <w:style w:type="paragraph" w:styleId="ListParagraph">
    <w:name w:val="List Paragraph"/>
    <w:basedOn w:val="Normal"/>
    <w:uiPriority w:val="34"/>
    <w:qFormat/>
    <w:rsid w:val="00B30E25"/>
    <w:pPr>
      <w:ind w:left="720"/>
      <w:contextualSpacing/>
    </w:pPr>
  </w:style>
  <w:style w:type="character" w:styleId="IntenseEmphasis">
    <w:name w:val="Intense Emphasis"/>
    <w:basedOn w:val="DefaultParagraphFont"/>
    <w:uiPriority w:val="21"/>
    <w:qFormat/>
    <w:rsid w:val="00B30E25"/>
    <w:rPr>
      <w:i/>
      <w:iCs/>
      <w:color w:val="0F4761" w:themeColor="accent1" w:themeShade="BF"/>
    </w:rPr>
  </w:style>
  <w:style w:type="paragraph" w:styleId="IntenseQuote">
    <w:name w:val="Intense Quote"/>
    <w:basedOn w:val="Normal"/>
    <w:next w:val="Normal"/>
    <w:link w:val="IntenseQuoteChar"/>
    <w:uiPriority w:val="30"/>
    <w:qFormat/>
    <w:rsid w:val="00B30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E25"/>
    <w:rPr>
      <w:i/>
      <w:iCs/>
      <w:color w:val="0F4761" w:themeColor="accent1" w:themeShade="BF"/>
    </w:rPr>
  </w:style>
  <w:style w:type="character" w:styleId="IntenseReference">
    <w:name w:val="Intense Reference"/>
    <w:basedOn w:val="DefaultParagraphFont"/>
    <w:uiPriority w:val="32"/>
    <w:qFormat/>
    <w:rsid w:val="00B30E25"/>
    <w:rPr>
      <w:b/>
      <w:bCs/>
      <w:smallCaps/>
      <w:color w:val="0F4761" w:themeColor="accent1" w:themeShade="BF"/>
      <w:spacing w:val="5"/>
    </w:rPr>
  </w:style>
  <w:style w:type="character" w:styleId="Hyperlink">
    <w:name w:val="Hyperlink"/>
    <w:basedOn w:val="DefaultParagraphFont"/>
    <w:uiPriority w:val="99"/>
    <w:unhideWhenUsed/>
    <w:rsid w:val="00B30E25"/>
    <w:rPr>
      <w:color w:val="467886" w:themeColor="hyperlink"/>
      <w:u w:val="single"/>
    </w:rPr>
  </w:style>
  <w:style w:type="character" w:styleId="UnresolvedMention">
    <w:name w:val="Unresolved Mention"/>
    <w:basedOn w:val="DefaultParagraphFont"/>
    <w:uiPriority w:val="99"/>
    <w:semiHidden/>
    <w:unhideWhenUsed/>
    <w:rsid w:val="004107EC"/>
    <w:rPr>
      <w:color w:val="605E5C"/>
      <w:shd w:val="clear" w:color="auto" w:fill="E1DFDD"/>
    </w:rPr>
  </w:style>
  <w:style w:type="paragraph" w:styleId="NormalWeb">
    <w:name w:val="Normal (Web)"/>
    <w:basedOn w:val="Normal"/>
    <w:uiPriority w:val="99"/>
    <w:semiHidden/>
    <w:unhideWhenUsed/>
    <w:rsid w:val="004107EC"/>
    <w:rPr>
      <w:rFonts w:ascii="Times New Roman" w:hAnsi="Times New Roman" w:cs="Times New Roman"/>
      <w:sz w:val="24"/>
      <w:szCs w:val="24"/>
    </w:rPr>
  </w:style>
  <w:style w:type="character" w:styleId="BookTitle">
    <w:name w:val="Book Title"/>
    <w:basedOn w:val="DefaultParagraphFont"/>
    <w:uiPriority w:val="33"/>
    <w:qFormat/>
    <w:rsid w:val="00BB302B"/>
    <w:rPr>
      <w:b/>
      <w:bCs/>
      <w:i/>
      <w:iCs/>
      <w:spacing w:val="5"/>
    </w:rPr>
  </w:style>
  <w:style w:type="paragraph" w:styleId="Caption">
    <w:name w:val="caption"/>
    <w:basedOn w:val="Normal"/>
    <w:next w:val="Normal"/>
    <w:uiPriority w:val="35"/>
    <w:semiHidden/>
    <w:unhideWhenUsed/>
    <w:qFormat/>
    <w:rsid w:val="00BB302B"/>
    <w:pPr>
      <w:spacing w:after="200" w:line="240" w:lineRule="auto"/>
    </w:pPr>
    <w:rPr>
      <w:i/>
      <w:iCs/>
      <w:color w:val="0E2841" w:themeColor="text2"/>
      <w:sz w:val="18"/>
      <w:szCs w:val="18"/>
    </w:rPr>
  </w:style>
  <w:style w:type="character" w:styleId="Emphasis">
    <w:name w:val="Emphasis"/>
    <w:basedOn w:val="DefaultParagraphFont"/>
    <w:uiPriority w:val="20"/>
    <w:qFormat/>
    <w:rsid w:val="00BB302B"/>
    <w:rPr>
      <w:i/>
      <w:iCs/>
    </w:rPr>
  </w:style>
  <w:style w:type="paragraph" w:styleId="NoSpacing">
    <w:name w:val="No Spacing"/>
    <w:uiPriority w:val="1"/>
    <w:qFormat/>
    <w:rsid w:val="00BB302B"/>
    <w:pPr>
      <w:spacing w:after="0" w:line="240" w:lineRule="auto"/>
    </w:pPr>
    <w:rPr>
      <w:lang w:val="en-US"/>
    </w:rPr>
  </w:style>
  <w:style w:type="character" w:styleId="Strong">
    <w:name w:val="Strong"/>
    <w:basedOn w:val="DefaultParagraphFont"/>
    <w:uiPriority w:val="22"/>
    <w:qFormat/>
    <w:rsid w:val="00BB302B"/>
    <w:rPr>
      <w:b/>
      <w:bCs/>
    </w:rPr>
  </w:style>
  <w:style w:type="character" w:styleId="SubtleEmphasis">
    <w:name w:val="Subtle Emphasis"/>
    <w:basedOn w:val="DefaultParagraphFont"/>
    <w:uiPriority w:val="19"/>
    <w:qFormat/>
    <w:rsid w:val="00BB302B"/>
    <w:rPr>
      <w:i/>
      <w:iCs/>
      <w:color w:val="404040" w:themeColor="text1" w:themeTint="BF"/>
    </w:rPr>
  </w:style>
  <w:style w:type="character" w:styleId="SubtleReference">
    <w:name w:val="Subtle Reference"/>
    <w:basedOn w:val="DefaultParagraphFont"/>
    <w:uiPriority w:val="31"/>
    <w:qFormat/>
    <w:rsid w:val="00BB302B"/>
    <w:rPr>
      <w:smallCaps/>
      <w:color w:val="5A5A5A" w:themeColor="text1" w:themeTint="A5"/>
    </w:rPr>
  </w:style>
  <w:style w:type="paragraph" w:styleId="TOCHeading">
    <w:name w:val="TOC Heading"/>
    <w:basedOn w:val="Heading1"/>
    <w:next w:val="Normal"/>
    <w:uiPriority w:val="39"/>
    <w:semiHidden/>
    <w:unhideWhenUsed/>
    <w:qFormat/>
    <w:rsid w:val="00BB302B"/>
    <w:pPr>
      <w:spacing w:before="240" w:after="0"/>
      <w:outlineLvl w:val="9"/>
    </w:pPr>
    <w:rPr>
      <w:sz w:val="32"/>
      <w:szCs w:val="32"/>
    </w:rPr>
  </w:style>
  <w:style w:type="paragraph" w:styleId="Revision">
    <w:name w:val="Revision"/>
    <w:hidden/>
    <w:uiPriority w:val="99"/>
    <w:semiHidden/>
    <w:rsid w:val="008520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unchemical.com/glass-decorat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rabbani@adcomm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stagram.com/lifeatsunchemic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k.stacy@sunchemical.com" TargetMode="External"/><Relationship Id="rId5" Type="http://schemas.openxmlformats.org/officeDocument/2006/relationships/styles" Target="styles.xml"/><Relationship Id="rId15" Type="http://schemas.openxmlformats.org/officeDocument/2006/relationships/hyperlink" Target="https://urlprotection-mia.global.sonicwall.com/click?PV=1&amp;MSGID=202007132144550540256&amp;URLID=28&amp;ESV=10.0.6.3447&amp;IV=56A74044220AA96C5BF5F007320AB65B&amp;TT=1594676699368&amp;ESN=sN5haVG8aryi9IBx71s0e%2Flb1IufLPFtfe%2BqPxc543s%3D&amp;KV=1536961729279&amp;ENCODED_URL=https%3A%2F%2Fwww.linkedin.com%2Fcompany%2Fsun-chemical%2F&amp;HK=5F79672C6293D766910B9BA7A1B2EC6729AD3963AE8D4FABC074F17C0FE9C43C" TargetMode="External"/><Relationship Id="rId10" Type="http://schemas.openxmlformats.org/officeDocument/2006/relationships/image" Target="cid:image004.jpg@01D4442E.52741270"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www.sunchemi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3DD54D-E86C-459B-B05D-E82111B23F63}">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2.xml><?xml version="1.0" encoding="utf-8"?>
<ds:datastoreItem xmlns:ds="http://schemas.openxmlformats.org/officeDocument/2006/customXml" ds:itemID="{5B8E1DC1-F692-42E9-8351-49FC9B9301C5}">
  <ds:schemaRefs>
    <ds:schemaRef ds:uri="http://schemas.microsoft.com/sharepoint/v3/contenttype/forms"/>
  </ds:schemaRefs>
</ds:datastoreItem>
</file>

<file path=customXml/itemProps3.xml><?xml version="1.0" encoding="utf-8"?>
<ds:datastoreItem xmlns:ds="http://schemas.openxmlformats.org/officeDocument/2006/customXml" ds:itemID="{6275AF21-3EEC-4F51-BFD4-32497EB8C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5</cp:revision>
  <dcterms:created xsi:type="dcterms:W3CDTF">2026-09-15T11:28:00Z</dcterms:created>
  <dcterms:modified xsi:type="dcterms:W3CDTF">2026-09-15T11:36:00Z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7fb9d39f-03d3-446b-9497-4e23158e1d28</vt:lpwstr>
  </property>
  <property fmtid="{D5CDD505-2E9C-101B-9397-08002B2CF9AE}" pid="3" name="ContentTypeId">
    <vt:lpwstr>0x010100E5D200EEEDCD5A4D8A8F26A0ACD4718F</vt:lpwstr>
  </property>
  <property fmtid="{D5CDD505-2E9C-101B-9397-08002B2CF9AE}" pid="4" name="MediaServiceImageTags">
    <vt:lpwstr/>
  </property>
</Properties>
</file>