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356BEE" w14:textId="77777777" w:rsidR="00F44028" w:rsidRDefault="00F44028" w:rsidP="00F44028">
      <w:pPr>
        <w:spacing w:line="360" w:lineRule="auto"/>
        <w:rPr>
          <w:rFonts w:ascii="Arial" w:hAnsi="Arial" w:cs="Arial"/>
          <w:b/>
          <w:bCs/>
          <w:sz w:val="20"/>
          <w:szCs w:val="20"/>
          <w:lang w:val="en-GB"/>
        </w:rPr>
      </w:pPr>
    </w:p>
    <w:p w14:paraId="137EF0F5" w14:textId="422BB407" w:rsidR="00F44028" w:rsidRPr="00D141F7" w:rsidRDefault="00D141F7" w:rsidP="00D141F7">
      <w:pPr>
        <w:rPr>
          <w:b/>
          <w:bCs/>
        </w:rPr>
      </w:pPr>
      <w:r>
        <w:rPr>
          <w:rFonts w:ascii="Arial" w:hAnsi="Arial" w:cs="Arial"/>
          <w:b/>
          <w:bCs/>
          <w:sz w:val="20"/>
          <w:szCs w:val="20"/>
          <w:lang w:val="en-GB"/>
        </w:rPr>
        <w:t xml:space="preserve">13 </w:t>
      </w:r>
      <w:r>
        <w:rPr>
          <w:b/>
          <w:bCs/>
        </w:rPr>
        <w:t>p</w:t>
      </w:r>
      <w:r w:rsidRPr="00AA6DF3">
        <w:rPr>
          <w:b/>
          <w:bCs/>
        </w:rPr>
        <w:t xml:space="preserve">aździernik </w:t>
      </w:r>
      <w:r>
        <w:rPr>
          <w:b/>
          <w:bCs/>
        </w:rPr>
        <w:t>2026</w:t>
      </w:r>
    </w:p>
    <w:p w14:paraId="7C698F80" w14:textId="77777777" w:rsidR="00D141F7" w:rsidRDefault="00D141F7" w:rsidP="008D1499">
      <w:pPr>
        <w:spacing w:line="360" w:lineRule="auto"/>
        <w:jc w:val="both"/>
        <w:rPr>
          <w:rFonts w:ascii="Arial" w:hAnsi="Arial" w:cs="Arial"/>
          <w:b/>
          <w:bCs/>
          <w:sz w:val="20"/>
          <w:szCs w:val="20"/>
          <w:lang w:val="en-GB"/>
        </w:rPr>
      </w:pPr>
      <w:r w:rsidRPr="00D141F7">
        <w:rPr>
          <w:rFonts w:ascii="Arial" w:hAnsi="Arial" w:cs="Arial"/>
          <w:b/>
          <w:bCs/>
          <w:sz w:val="20"/>
          <w:szCs w:val="20"/>
          <w:lang w:val="en-GB"/>
        </w:rPr>
        <w:t>Firma Gonzo Design podnosi jakość druku i poprawia warunki pracy dzięki urządzeniu Fujifilm Acuity Triton z technologią atramentową AQUAFUZE ink technology</w:t>
      </w:r>
    </w:p>
    <w:p w14:paraId="0EF04613" w14:textId="77777777" w:rsidR="008D1499" w:rsidRPr="008D1499" w:rsidRDefault="008D1499" w:rsidP="008D1499">
      <w:pPr>
        <w:spacing w:line="360" w:lineRule="auto"/>
        <w:jc w:val="both"/>
        <w:rPr>
          <w:rFonts w:ascii="Arial" w:hAnsi="Arial" w:cs="Arial"/>
          <w:sz w:val="20"/>
          <w:szCs w:val="20"/>
          <w:lang w:val="en-GB"/>
        </w:rPr>
      </w:pPr>
      <w:r w:rsidRPr="008D1499">
        <w:rPr>
          <w:rFonts w:ascii="Arial" w:hAnsi="Arial" w:cs="Arial"/>
          <w:sz w:val="20"/>
          <w:szCs w:val="20"/>
          <w:lang w:val="en-GB"/>
        </w:rPr>
        <w:t xml:space="preserve">Założona w 1993 roku firma Gonzo Design z siedzibą w Hirzenhain w Niemczech jest specjalistą w zakresie kompleksowej reklamy, druku na tekstyliach, druku cyfrowego, oznakowania i literowania pojazdów. Firma zainwestowała w urządzenie Acuity Triton firmy Fujifilm, wyposażone w technologię AQUAFUZE wodnego atramentu UV, co zaowocowało poprawą jakości druku, lepszą elastycznością zastosowań w produkcji oraz poprawą środowiska pracy pod względem jakości powietrza. </w:t>
      </w:r>
    </w:p>
    <w:p w14:paraId="32BD10DC" w14:textId="77777777" w:rsidR="008D1499" w:rsidRPr="008D1499" w:rsidRDefault="008D1499" w:rsidP="008D1499">
      <w:pPr>
        <w:spacing w:line="360" w:lineRule="auto"/>
        <w:jc w:val="both"/>
        <w:rPr>
          <w:rFonts w:ascii="Arial" w:hAnsi="Arial" w:cs="Arial"/>
          <w:sz w:val="20"/>
          <w:szCs w:val="20"/>
          <w:lang w:val="en-GB"/>
        </w:rPr>
      </w:pPr>
      <w:r w:rsidRPr="008D1499">
        <w:rPr>
          <w:rFonts w:ascii="Arial" w:hAnsi="Arial" w:cs="Arial"/>
          <w:sz w:val="20"/>
          <w:szCs w:val="20"/>
          <w:lang w:val="en-GB"/>
        </w:rPr>
        <w:t>Przed tą inwestycją Gonzo Design prowadziło produkcję na solwentowej drukarce UV Fujifilm Vybrant, która zbliżała się do końca swojego okresu eksploatacji. Gonzo Design rozpoczęło poszukiwania energooszczędnej drukarki, która mogłaby drukować w tej samej jakości co Vybrant, bez użycia atramentów solwentowych. Firma posiada również Fujifilm Acuity Prime, którego używa do drukowania naklejek DTF do bardzo małych logotypów na różnych materiałach.</w:t>
      </w:r>
    </w:p>
    <w:p w14:paraId="1A3C861D" w14:textId="77777777" w:rsidR="008D1499" w:rsidRPr="008D1499" w:rsidRDefault="008D1499" w:rsidP="008D1499">
      <w:pPr>
        <w:spacing w:line="360" w:lineRule="auto"/>
        <w:jc w:val="both"/>
        <w:rPr>
          <w:rFonts w:ascii="Arial" w:hAnsi="Arial" w:cs="Arial"/>
          <w:sz w:val="20"/>
          <w:szCs w:val="20"/>
          <w:lang w:val="en-GB"/>
        </w:rPr>
      </w:pPr>
      <w:r w:rsidRPr="008D1499">
        <w:rPr>
          <w:rFonts w:ascii="Arial" w:hAnsi="Arial" w:cs="Arial"/>
          <w:sz w:val="20"/>
          <w:szCs w:val="20"/>
          <w:lang w:val="en-GB"/>
        </w:rPr>
        <w:t xml:space="preserve">Jan Henrich, kierownik produkcji w Gonzo Design, komentuje: „To było kilka lat temu, kiedy przedstawiciel Fujifilm odwiedził nas i poinformował o nowej generacji wodnego atramentu UV, który był na wczesnym etapie badań.  Kiedy później otrzymaliśmy możliwość zobaczenia Acuity Triton i atramentu AQUAFUZE w akcji podczas pokazu na żywo, stało się jasne, że jest to technologia warta inwestycji. </w:t>
      </w:r>
    </w:p>
    <w:p w14:paraId="1EF1D73C" w14:textId="77777777" w:rsidR="008D1499" w:rsidRPr="008D1499" w:rsidRDefault="008D1499" w:rsidP="008D1499">
      <w:pPr>
        <w:spacing w:line="360" w:lineRule="auto"/>
        <w:jc w:val="both"/>
        <w:rPr>
          <w:rFonts w:ascii="Arial" w:hAnsi="Arial" w:cs="Arial"/>
          <w:sz w:val="20"/>
          <w:szCs w:val="20"/>
          <w:lang w:val="en-GB"/>
        </w:rPr>
      </w:pPr>
      <w:r w:rsidRPr="008D1499">
        <w:rPr>
          <w:rFonts w:ascii="Arial" w:hAnsi="Arial" w:cs="Arial"/>
          <w:sz w:val="20"/>
          <w:szCs w:val="20"/>
          <w:lang w:val="en-GB"/>
        </w:rPr>
        <w:t xml:space="preserve">„Jednym z kluczowych czynników stojących za tą inwestycją była poprawa środowiska pracy. Acuity Triton znacząco poprawił jakość powietrza w obszarze produkcyjnym, eliminując zapachy, z którymi zespół miał wcześniej do czynienia przy użyciu drukarki ekosolwentowej”. </w:t>
      </w:r>
    </w:p>
    <w:p w14:paraId="3EDAE453" w14:textId="77777777" w:rsidR="008D1499" w:rsidRPr="008D1499" w:rsidRDefault="008D1499" w:rsidP="008D1499">
      <w:pPr>
        <w:spacing w:line="360" w:lineRule="auto"/>
        <w:jc w:val="both"/>
        <w:rPr>
          <w:rFonts w:ascii="Arial" w:hAnsi="Arial" w:cs="Arial"/>
          <w:sz w:val="20"/>
          <w:szCs w:val="20"/>
          <w:lang w:val="en-GB"/>
        </w:rPr>
      </w:pPr>
      <w:r w:rsidRPr="008D1499">
        <w:rPr>
          <w:rFonts w:ascii="Arial" w:hAnsi="Arial" w:cs="Arial"/>
          <w:sz w:val="20"/>
          <w:szCs w:val="20"/>
          <w:lang w:val="en-GB"/>
        </w:rPr>
        <w:t>Wielu klientów Gonzo Design współpracuje z firmą od jej wczesnych lat i oczekuje wysokiej jakości, niezawodności, spójności, wydajności oraz fachowej wiedzy.</w:t>
      </w:r>
    </w:p>
    <w:p w14:paraId="6E762196" w14:textId="77777777" w:rsidR="008D1499" w:rsidRPr="008D1499" w:rsidRDefault="008D1499" w:rsidP="008D1499">
      <w:pPr>
        <w:spacing w:line="360" w:lineRule="auto"/>
        <w:jc w:val="both"/>
        <w:rPr>
          <w:rFonts w:ascii="Arial" w:hAnsi="Arial" w:cs="Arial"/>
          <w:sz w:val="20"/>
          <w:szCs w:val="20"/>
          <w:lang w:val="en-GB"/>
        </w:rPr>
      </w:pPr>
      <w:r w:rsidRPr="008D1499">
        <w:rPr>
          <w:rFonts w:ascii="Arial" w:hAnsi="Arial" w:cs="Arial"/>
          <w:sz w:val="20"/>
          <w:szCs w:val="20"/>
          <w:lang w:val="en-GB"/>
        </w:rPr>
        <w:t>Pan Henrich komentuje: „Drukowanie folii do oklejania pojazdów na naszym starym systemie często powodowało problemy, ponieważ kolor ulegał uszkodzeniu przez słabą rozciągliwość materiału. Dzięki Acuity Triton nie mamy już tego problemu, co korzystnie wpływa na naszą produkcję oklein samochodowych. Folie kalandrowane można teraz również drukować bez problemów ze kurczeniem się pod wpływem ciepła”.</w:t>
      </w:r>
    </w:p>
    <w:p w14:paraId="44F364BD" w14:textId="77777777" w:rsidR="008D1499" w:rsidRPr="008D1499" w:rsidRDefault="008D1499" w:rsidP="008D1499">
      <w:pPr>
        <w:spacing w:line="360" w:lineRule="auto"/>
        <w:jc w:val="both"/>
        <w:rPr>
          <w:rFonts w:ascii="Arial" w:hAnsi="Arial" w:cs="Arial"/>
          <w:sz w:val="20"/>
          <w:szCs w:val="20"/>
          <w:lang w:val="en-GB"/>
        </w:rPr>
      </w:pPr>
      <w:r w:rsidRPr="008D1499">
        <w:rPr>
          <w:rFonts w:ascii="Arial" w:hAnsi="Arial" w:cs="Arial"/>
          <w:sz w:val="20"/>
          <w:szCs w:val="20"/>
          <w:lang w:val="en-GB"/>
        </w:rPr>
        <w:lastRenderedPageBreak/>
        <w:t xml:space="preserve">Rozwiązanie tych wyzwań za pomocą Acuity Triton usprawniło produkcję i poprawiło ogólne funkcjonowanie firmy. Nowa maszyna jest wykorzystywana głównie do produkcji folii samoprzylepnych i banerów do zastosowań zewnętrznych i wewnętrznych, z planami wykorzystania jej również do przezroczystych materiałów dekoracyjnych, tkanin i tapet do dekoracji wnętrz. </w:t>
      </w:r>
    </w:p>
    <w:p w14:paraId="486C7A34" w14:textId="77777777" w:rsidR="008D1499" w:rsidRPr="008D1499" w:rsidRDefault="008D1499" w:rsidP="008D1499">
      <w:pPr>
        <w:spacing w:line="360" w:lineRule="auto"/>
        <w:jc w:val="both"/>
        <w:rPr>
          <w:rFonts w:ascii="Arial" w:hAnsi="Arial" w:cs="Arial"/>
          <w:sz w:val="20"/>
          <w:szCs w:val="20"/>
          <w:lang w:val="en-GB"/>
        </w:rPr>
      </w:pPr>
      <w:r w:rsidRPr="008D1499">
        <w:rPr>
          <w:rFonts w:ascii="Arial" w:hAnsi="Arial" w:cs="Arial"/>
          <w:sz w:val="20"/>
          <w:szCs w:val="20"/>
          <w:lang w:val="en-GB"/>
        </w:rPr>
        <w:t>„Dzięki Acuity Triton możemy zastąpić drukarki lateksowe i solwentowe, produkując te same aplikacje wydajniej i z lepszą jakością”, dodaje pan Henrich.</w:t>
      </w:r>
    </w:p>
    <w:p w14:paraId="04990B0A" w14:textId="77777777" w:rsidR="008D1499" w:rsidRPr="008D1499" w:rsidRDefault="008D1499" w:rsidP="008D1499">
      <w:pPr>
        <w:spacing w:line="360" w:lineRule="auto"/>
        <w:jc w:val="both"/>
        <w:rPr>
          <w:rFonts w:ascii="Arial" w:hAnsi="Arial" w:cs="Arial"/>
          <w:sz w:val="20"/>
          <w:szCs w:val="20"/>
          <w:lang w:val="en-GB"/>
        </w:rPr>
      </w:pPr>
      <w:r w:rsidRPr="008D1499">
        <w:rPr>
          <w:rFonts w:ascii="Arial" w:hAnsi="Arial" w:cs="Arial"/>
          <w:sz w:val="20"/>
          <w:szCs w:val="20"/>
          <w:lang w:val="en-GB"/>
        </w:rPr>
        <w:t>Drukarka wspiera również natychmiastowe wykańczanie, a także promuje utwardzanie przy niskim zużyciu energii, pomagając Gonzo Design efektywniej dotrzymywać napiętych harmonogramów produkcji.</w:t>
      </w:r>
    </w:p>
    <w:p w14:paraId="7E49328E" w14:textId="77777777" w:rsidR="008D1499" w:rsidRPr="008D1499" w:rsidRDefault="008D1499" w:rsidP="008D1499">
      <w:pPr>
        <w:spacing w:line="360" w:lineRule="auto"/>
        <w:jc w:val="both"/>
        <w:rPr>
          <w:rFonts w:ascii="Arial" w:hAnsi="Arial" w:cs="Arial"/>
          <w:sz w:val="20"/>
          <w:szCs w:val="20"/>
          <w:lang w:val="en-GB"/>
        </w:rPr>
      </w:pPr>
      <w:r w:rsidRPr="008D1499">
        <w:rPr>
          <w:rFonts w:ascii="Arial" w:hAnsi="Arial" w:cs="Arial"/>
          <w:sz w:val="20"/>
          <w:szCs w:val="20"/>
          <w:lang w:val="en-GB"/>
        </w:rPr>
        <w:t>Pan Henrich komentuje: „Mamy długotrwałe relacje z firmą Fujifilm i ogromne zaufanie do ich wiedzy oraz doświadczenia. Odkąd umowa została sfinalizowana w Ratingen po prezentacji na żywo, firma Fujifilm okazuje nam niesamowite wsparcie, dlatego przez te wszystkie lata kontynuujemy współpracę”.</w:t>
      </w:r>
    </w:p>
    <w:p w14:paraId="40A90CA1" w14:textId="59256D11" w:rsidR="00F44028" w:rsidRDefault="008D1499" w:rsidP="008D1499">
      <w:pPr>
        <w:spacing w:line="360" w:lineRule="auto"/>
        <w:jc w:val="both"/>
        <w:rPr>
          <w:rFonts w:ascii="Arial" w:hAnsi="Arial" w:cs="Arial"/>
          <w:sz w:val="20"/>
          <w:szCs w:val="20"/>
          <w:lang w:val="en-GB"/>
        </w:rPr>
      </w:pPr>
      <w:r w:rsidRPr="008D1499">
        <w:rPr>
          <w:rFonts w:ascii="Arial" w:hAnsi="Arial" w:cs="Arial"/>
          <w:sz w:val="20"/>
          <w:szCs w:val="20"/>
          <w:lang w:val="en-GB"/>
        </w:rPr>
        <w:t>Chelsea Carter, dyrektor ds. marketingu wielkoformatowego w Fujifilm, komentuje: „Gonzo Design to świetny przykład dostawcy usług poligraficznych, który dąży do poprawy zarówno wydajności produkcji, jak i środowiska pracy. Dzięki urządzeniu Acuity Triton firmy Fujifilm oraz technologii atramentowej AQUAFUZE utrzymali wysoką jakość druku, jednocześnie poszerzając swoje portfolio zastosowań, co pokazuje dokładnie, dlaczego technologia ta została stworzona z myślą o nowoczesnej produkcji znaków i ekspozycji”.</w:t>
      </w:r>
      <w:r w:rsidR="00F44028" w:rsidRPr="00F44028">
        <w:rPr>
          <w:rFonts w:ascii="Arial" w:hAnsi="Arial" w:cs="Arial"/>
          <w:sz w:val="20"/>
          <w:szCs w:val="20"/>
          <w:lang w:val="en-GB"/>
        </w:rPr>
        <w:t xml:space="preserve"> </w:t>
      </w:r>
    </w:p>
    <w:p w14:paraId="715BFBD5" w14:textId="02B645E2" w:rsidR="00312066" w:rsidRDefault="00312066" w:rsidP="008D1499">
      <w:pPr>
        <w:spacing w:line="360" w:lineRule="auto"/>
        <w:jc w:val="both"/>
        <w:rPr>
          <w:rFonts w:ascii="Arial" w:hAnsi="Arial" w:cs="Arial"/>
          <w:sz w:val="20"/>
          <w:szCs w:val="20"/>
        </w:rPr>
      </w:pPr>
      <w:r w:rsidRPr="00312066">
        <w:rPr>
          <w:rFonts w:ascii="Arial" w:hAnsi="Arial" w:cs="Arial"/>
          <w:sz w:val="20"/>
          <w:szCs w:val="20"/>
          <w:lang w:val="en-GB"/>
        </w:rPr>
        <w:t>Dowiedz się więcej o rozwiązaniach firmy Fujifilm do druku wielkoformatowego:</w:t>
      </w:r>
      <w:r w:rsidR="00AC40E0">
        <w:rPr>
          <w:rFonts w:ascii="Arial" w:hAnsi="Arial" w:cs="Arial"/>
          <w:sz w:val="20"/>
          <w:szCs w:val="20"/>
          <w:lang w:val="en-GB"/>
        </w:rPr>
        <w:t xml:space="preserve"> </w:t>
      </w:r>
      <w:hyperlink r:id="rId11" w:history="1">
        <w:r w:rsidR="00AC40E0">
          <w:rPr>
            <w:rStyle w:val="Hyperlink"/>
            <w:rFonts w:ascii="Arial" w:hAnsi="Arial" w:cs="Arial"/>
            <w:sz w:val="20"/>
            <w:szCs w:val="20"/>
          </w:rPr>
          <w:t>https://fujifilmprint.eu/pl/wide-format-sector/</w:t>
        </w:r>
      </w:hyperlink>
    </w:p>
    <w:p w14:paraId="022510E8" w14:textId="51554621" w:rsidR="173FC8AC" w:rsidRDefault="173FC8AC" w:rsidP="10378023">
      <w:pPr>
        <w:spacing w:line="360" w:lineRule="auto"/>
        <w:jc w:val="center"/>
        <w:rPr>
          <w:rFonts w:ascii="Arial" w:eastAsia="Arial" w:hAnsi="Arial" w:cs="Arial"/>
          <w:color w:val="000000" w:themeColor="text1"/>
        </w:rPr>
      </w:pPr>
      <w:r w:rsidRPr="10378023">
        <w:rPr>
          <w:rFonts w:ascii="Arial" w:eastAsia="Arial" w:hAnsi="Arial" w:cs="Arial"/>
          <w:b/>
          <w:bCs/>
          <w:color w:val="000000" w:themeColor="text1"/>
        </w:rPr>
        <w:t>KONIEC</w:t>
      </w:r>
    </w:p>
    <w:p w14:paraId="1A8317AD" w14:textId="2FE53482" w:rsidR="173FC8AC" w:rsidRDefault="173FC8AC" w:rsidP="10378023">
      <w:pPr>
        <w:spacing w:after="0" w:line="240" w:lineRule="auto"/>
        <w:jc w:val="both"/>
        <w:rPr>
          <w:rFonts w:ascii="Arial" w:eastAsia="Arial" w:hAnsi="Arial" w:cs="Arial"/>
          <w:color w:val="000000" w:themeColor="text1"/>
          <w:sz w:val="20"/>
          <w:szCs w:val="20"/>
        </w:rPr>
      </w:pPr>
      <w:r w:rsidRPr="10378023">
        <w:rPr>
          <w:rStyle w:val="eop"/>
          <w:rFonts w:ascii="Arial" w:eastAsia="Arial" w:hAnsi="Arial" w:cs="Arial"/>
          <w:color w:val="000000" w:themeColor="text1"/>
          <w:sz w:val="20"/>
          <w:szCs w:val="20"/>
        </w:rPr>
        <w:t> </w:t>
      </w:r>
    </w:p>
    <w:p w14:paraId="1200DC2E" w14:textId="6C25292F" w:rsidR="173FC8AC" w:rsidRDefault="173FC8AC" w:rsidP="10378023">
      <w:pPr>
        <w:spacing w:after="0" w:line="240" w:lineRule="auto"/>
        <w:jc w:val="both"/>
        <w:rPr>
          <w:rFonts w:ascii="Arial" w:eastAsia="Arial" w:hAnsi="Arial" w:cs="Arial"/>
          <w:color w:val="000000" w:themeColor="text1"/>
          <w:sz w:val="24"/>
          <w:szCs w:val="24"/>
        </w:rPr>
      </w:pPr>
      <w:r w:rsidRPr="10378023">
        <w:rPr>
          <w:rStyle w:val="normaltextrun"/>
          <w:rFonts w:ascii="Arial" w:eastAsia="Arial" w:hAnsi="Arial" w:cs="Arial"/>
          <w:b/>
          <w:bCs/>
          <w:color w:val="000000" w:themeColor="text1"/>
          <w:sz w:val="20"/>
          <w:szCs w:val="20"/>
        </w:rPr>
        <w:t>O FUJIFILM Corporation</w:t>
      </w:r>
      <w:r>
        <w:tab/>
      </w:r>
      <w:r w:rsidRPr="10378023">
        <w:rPr>
          <w:rStyle w:val="normaltextrun"/>
          <w:rFonts w:ascii="Arial" w:eastAsia="Arial" w:hAnsi="Arial" w:cs="Arial"/>
          <w:color w:val="000000" w:themeColor="text1"/>
          <w:sz w:val="24"/>
          <w:szCs w:val="24"/>
        </w:rPr>
        <w:t>           </w:t>
      </w:r>
    </w:p>
    <w:p w14:paraId="7CEBDB40" w14:textId="6139FD28" w:rsidR="173FC8AC" w:rsidRDefault="173FC8AC" w:rsidP="10378023">
      <w:pPr>
        <w:spacing w:after="0" w:line="240" w:lineRule="auto"/>
        <w:jc w:val="both"/>
        <w:rPr>
          <w:rFonts w:ascii="Arial" w:eastAsia="Arial" w:hAnsi="Arial" w:cs="Arial"/>
          <w:color w:val="000000" w:themeColor="text1"/>
          <w:sz w:val="24"/>
          <w:szCs w:val="24"/>
        </w:rPr>
      </w:pPr>
      <w:r w:rsidRPr="10378023">
        <w:rPr>
          <w:rStyle w:val="normaltextrun"/>
          <w:rFonts w:ascii="Arial" w:eastAsia="Arial" w:hAnsi="Arial" w:cs="Arial"/>
          <w:color w:val="000000" w:themeColor="text1"/>
          <w:sz w:val="20"/>
          <w:szCs w:val="20"/>
        </w:rPr>
        <w:t>FUJIFILM Corporation jest jedną z największych spółek operacyjnych FUJIFILM Holdings. Od momentu założenia w 1934 roku, firma stworzyła mnóstwo zaawansowanych technologii w dziedzinie fotografii, a zgodnie z jej staraniami, aby zostać wszechstronną firmą zajmującą się ochroną zdrowia, Fujifilm stosuje dziś te technologie w zapobieganiu, diagnozowaniu i leczeniu chorób w medycynie i naukach biologicznych. Fujifilm rozwija się także w segmencie materiałów o wysokiej funkcjonalności, w tym przeznaczonych do płaskich ekranów, oraz w segmentach systemów graficznych i urządzeń optycznych.</w:t>
      </w:r>
      <w:r w:rsidRPr="10378023">
        <w:rPr>
          <w:rStyle w:val="normaltextrun"/>
          <w:rFonts w:ascii="Arial" w:eastAsia="Arial" w:hAnsi="Arial" w:cs="Arial"/>
          <w:color w:val="000000" w:themeColor="text1"/>
          <w:sz w:val="24"/>
          <w:szCs w:val="24"/>
        </w:rPr>
        <w:t>           </w:t>
      </w:r>
    </w:p>
    <w:p w14:paraId="0A6A1F5C" w14:textId="75D7C4C1" w:rsidR="173FC8AC" w:rsidRDefault="173FC8AC" w:rsidP="10378023">
      <w:pPr>
        <w:spacing w:after="0" w:line="240" w:lineRule="auto"/>
        <w:jc w:val="both"/>
        <w:rPr>
          <w:rFonts w:ascii="Arial" w:eastAsia="Arial" w:hAnsi="Arial" w:cs="Arial"/>
          <w:color w:val="000000" w:themeColor="text1"/>
          <w:sz w:val="24"/>
          <w:szCs w:val="24"/>
        </w:rPr>
      </w:pPr>
      <w:r w:rsidRPr="10378023">
        <w:rPr>
          <w:rStyle w:val="normaltextrun"/>
          <w:rFonts w:ascii="Arial" w:eastAsia="Arial" w:hAnsi="Arial" w:cs="Arial"/>
          <w:color w:val="000000" w:themeColor="text1"/>
          <w:sz w:val="20"/>
          <w:szCs w:val="20"/>
        </w:rPr>
        <w:t> </w:t>
      </w:r>
      <w:r w:rsidRPr="10378023">
        <w:rPr>
          <w:rStyle w:val="normaltextrun"/>
          <w:rFonts w:ascii="Arial" w:eastAsia="Arial" w:hAnsi="Arial" w:cs="Arial"/>
          <w:color w:val="000000" w:themeColor="text1"/>
          <w:sz w:val="24"/>
          <w:szCs w:val="24"/>
        </w:rPr>
        <w:t> </w:t>
      </w:r>
      <w:r w:rsidRPr="10378023">
        <w:rPr>
          <w:rStyle w:val="normaltextrun"/>
          <w:rFonts w:ascii="Arial" w:eastAsia="Arial" w:hAnsi="Arial" w:cs="Arial"/>
          <w:color w:val="000000" w:themeColor="text1"/>
          <w:sz w:val="24"/>
          <w:szCs w:val="24"/>
          <w:lang w:val="fr-FR"/>
        </w:rPr>
        <w:t> </w:t>
      </w:r>
      <w:r w:rsidRPr="10378023">
        <w:rPr>
          <w:rStyle w:val="normaltextrun"/>
          <w:rFonts w:ascii="Arial" w:eastAsia="Arial" w:hAnsi="Arial" w:cs="Arial"/>
          <w:color w:val="000000" w:themeColor="text1"/>
          <w:sz w:val="24"/>
          <w:szCs w:val="24"/>
        </w:rPr>
        <w:t> </w:t>
      </w:r>
      <w:r w:rsidRPr="10378023">
        <w:rPr>
          <w:rStyle w:val="normaltextrun"/>
          <w:rFonts w:ascii="Arial" w:eastAsia="Arial" w:hAnsi="Arial" w:cs="Arial"/>
          <w:color w:val="000000" w:themeColor="text1"/>
          <w:sz w:val="24"/>
          <w:szCs w:val="24"/>
          <w:lang w:val="fr-FR"/>
        </w:rPr>
        <w:t> </w:t>
      </w:r>
      <w:r w:rsidRPr="10378023">
        <w:rPr>
          <w:rStyle w:val="normaltextrun"/>
          <w:rFonts w:ascii="Arial" w:eastAsia="Arial" w:hAnsi="Arial" w:cs="Arial"/>
          <w:color w:val="000000" w:themeColor="text1"/>
          <w:sz w:val="24"/>
          <w:szCs w:val="24"/>
        </w:rPr>
        <w:t>       </w:t>
      </w:r>
    </w:p>
    <w:p w14:paraId="031A9053" w14:textId="7B053C9D" w:rsidR="173FC8AC" w:rsidRDefault="173FC8AC" w:rsidP="10378023">
      <w:pPr>
        <w:spacing w:after="0" w:line="240" w:lineRule="auto"/>
        <w:jc w:val="both"/>
        <w:rPr>
          <w:rFonts w:ascii="Arial" w:eastAsia="Arial" w:hAnsi="Arial" w:cs="Arial"/>
          <w:color w:val="000000" w:themeColor="text1"/>
          <w:sz w:val="24"/>
          <w:szCs w:val="24"/>
        </w:rPr>
      </w:pPr>
      <w:r w:rsidRPr="10378023">
        <w:rPr>
          <w:rStyle w:val="normaltextrun"/>
          <w:rFonts w:ascii="Arial" w:eastAsia="Arial" w:hAnsi="Arial" w:cs="Arial"/>
          <w:b/>
          <w:bCs/>
          <w:color w:val="000000" w:themeColor="text1"/>
          <w:sz w:val="20"/>
          <w:szCs w:val="20"/>
        </w:rPr>
        <w:t>O FUJIFILM Graphic Communications Division </w:t>
      </w:r>
      <w:r w:rsidRPr="10378023">
        <w:rPr>
          <w:rStyle w:val="normaltextrun"/>
          <w:rFonts w:ascii="Arial" w:eastAsia="Arial" w:hAnsi="Arial" w:cs="Arial"/>
          <w:color w:val="000000" w:themeColor="text1"/>
          <w:sz w:val="24"/>
          <w:szCs w:val="24"/>
        </w:rPr>
        <w:t> </w:t>
      </w:r>
      <w:r w:rsidRPr="10378023">
        <w:rPr>
          <w:rStyle w:val="normaltextrun"/>
          <w:rFonts w:ascii="Arial" w:eastAsia="Arial" w:hAnsi="Arial" w:cs="Arial"/>
          <w:color w:val="000000" w:themeColor="text1"/>
          <w:sz w:val="24"/>
          <w:szCs w:val="24"/>
          <w:lang w:val="fr-FR"/>
        </w:rPr>
        <w:t> </w:t>
      </w:r>
      <w:r w:rsidRPr="10378023">
        <w:rPr>
          <w:rStyle w:val="normaltextrun"/>
          <w:rFonts w:ascii="Arial" w:eastAsia="Arial" w:hAnsi="Arial" w:cs="Arial"/>
          <w:color w:val="000000" w:themeColor="text1"/>
          <w:sz w:val="24"/>
          <w:szCs w:val="24"/>
        </w:rPr>
        <w:t> </w:t>
      </w:r>
      <w:r w:rsidRPr="10378023">
        <w:rPr>
          <w:rStyle w:val="normaltextrun"/>
          <w:rFonts w:ascii="Arial" w:eastAsia="Arial" w:hAnsi="Arial" w:cs="Arial"/>
          <w:color w:val="000000" w:themeColor="text1"/>
          <w:sz w:val="24"/>
          <w:szCs w:val="24"/>
          <w:lang w:val="fr-FR"/>
        </w:rPr>
        <w:t> </w:t>
      </w:r>
      <w:r w:rsidRPr="10378023">
        <w:rPr>
          <w:rStyle w:val="normaltextrun"/>
          <w:rFonts w:ascii="Arial" w:eastAsia="Arial" w:hAnsi="Arial" w:cs="Arial"/>
          <w:color w:val="000000" w:themeColor="text1"/>
          <w:sz w:val="24"/>
          <w:szCs w:val="24"/>
        </w:rPr>
        <w:t>       </w:t>
      </w:r>
    </w:p>
    <w:p w14:paraId="02CBB2DA" w14:textId="5F093659" w:rsidR="173FC8AC" w:rsidRDefault="173FC8AC" w:rsidP="10378023">
      <w:pPr>
        <w:spacing w:after="0" w:line="240" w:lineRule="auto"/>
        <w:jc w:val="both"/>
        <w:rPr>
          <w:rFonts w:ascii="Arial" w:eastAsia="Arial" w:hAnsi="Arial" w:cs="Arial"/>
          <w:color w:val="000000" w:themeColor="text1"/>
          <w:sz w:val="24"/>
          <w:szCs w:val="24"/>
        </w:rPr>
      </w:pPr>
      <w:r w:rsidRPr="10378023">
        <w:rPr>
          <w:rStyle w:val="normaltextrun"/>
          <w:rFonts w:ascii="Arial" w:eastAsia="Arial" w:hAnsi="Arial" w:cs="Arial"/>
          <w:color w:val="000000" w:themeColor="text1"/>
          <w:sz w:val="20"/>
          <w:szCs w:val="20"/>
        </w:rPr>
        <w:t>FUJIFILM Graphic Communications Division</w:t>
      </w:r>
      <w:r w:rsidRPr="10378023">
        <w:rPr>
          <w:rStyle w:val="normaltextrun"/>
          <w:rFonts w:ascii="Arial" w:eastAsia="Arial" w:hAnsi="Arial" w:cs="Arial"/>
          <w:b/>
          <w:bCs/>
          <w:color w:val="000000" w:themeColor="text1"/>
          <w:sz w:val="20"/>
          <w:szCs w:val="20"/>
        </w:rPr>
        <w:t xml:space="preserve"> </w:t>
      </w:r>
      <w:r w:rsidRPr="10378023">
        <w:rPr>
          <w:rStyle w:val="normaltextrun"/>
          <w:rFonts w:ascii="Arial" w:eastAsia="Arial" w:hAnsi="Arial" w:cs="Arial"/>
          <w:color w:val="000000" w:themeColor="text1"/>
          <w:sz w:val="20"/>
          <w:szCs w:val="20"/>
        </w:rPr>
        <w:t xml:space="preserve">to długoterminowy partner o ustabilizowanej pozycji, który koncentruje się na dostarczaniu wysokiej jakości, zaawansowanych technicznie rozwiązań drukarskich, które umożliwiają drukarniom uzyskanie przewagi konkurencyjnej i rozwijanie działalności. Stabilność finansowa firmy i bezprecedensowe inwestycje w badania i rozwój pozwalają rozwijać autorskie technologie najlepszego w swojej klasie druku.  Należą do nich </w:t>
      </w:r>
      <w:r w:rsidRPr="10378023">
        <w:rPr>
          <w:rStyle w:val="normaltextrun"/>
          <w:rFonts w:ascii="Arial" w:eastAsia="Arial" w:hAnsi="Arial" w:cs="Arial"/>
          <w:color w:val="000000" w:themeColor="text1"/>
          <w:sz w:val="20"/>
          <w:szCs w:val="20"/>
        </w:rPr>
        <w:lastRenderedPageBreak/>
        <w:t xml:space="preserve">rozwiązania pre-press i drukarni, obejmujące druk offsetowy, wielkoformatowy i cyfrowy, a także oprogramowanie procesów produkcyjnych do zarządzania produkcją druku. Firma Fujifilm z zaangażowaniem ogranicza wpływ swoich produktów i operacji na środowisko naturalne, podejmując aktywne działania w zakresie jego ochrony, i stara się edukować firmy drukarskie na temat najlepszych praktykach ochrony środowiska. Więcej informacji można znaleźć na stronach </w:t>
      </w:r>
      <w:hyperlink r:id="rId12">
        <w:r w:rsidRPr="10378023">
          <w:rPr>
            <w:rStyle w:val="Hyperlink"/>
            <w:rFonts w:ascii="Arial" w:eastAsia="Arial" w:hAnsi="Arial" w:cs="Arial"/>
            <w:color w:val="0563C1"/>
            <w:sz w:val="20"/>
            <w:szCs w:val="20"/>
          </w:rPr>
          <w:t>fujifilmprint.eu</w:t>
        </w:r>
      </w:hyperlink>
      <w:r w:rsidRPr="10378023">
        <w:rPr>
          <w:rStyle w:val="normaltextrun"/>
          <w:rFonts w:ascii="Arial" w:eastAsia="Arial" w:hAnsi="Arial" w:cs="Arial"/>
          <w:color w:val="000000" w:themeColor="text1"/>
          <w:sz w:val="20"/>
          <w:szCs w:val="20"/>
        </w:rPr>
        <w:t xml:space="preserve">, </w:t>
      </w:r>
      <w:hyperlink r:id="rId13">
        <w:r w:rsidRPr="10378023">
          <w:rPr>
            <w:rStyle w:val="Hyperlink"/>
            <w:rFonts w:ascii="Arial" w:eastAsia="Arial" w:hAnsi="Arial" w:cs="Arial"/>
            <w:color w:val="0563C1"/>
            <w:sz w:val="20"/>
            <w:szCs w:val="20"/>
          </w:rPr>
          <w:t>youtube.com/FujifilmGSEurope</w:t>
        </w:r>
      </w:hyperlink>
      <w:r w:rsidRPr="10378023">
        <w:rPr>
          <w:rStyle w:val="normaltextrun"/>
          <w:rFonts w:ascii="Arial" w:eastAsia="Arial" w:hAnsi="Arial" w:cs="Arial"/>
          <w:color w:val="000000" w:themeColor="text1"/>
          <w:sz w:val="20"/>
          <w:szCs w:val="20"/>
        </w:rPr>
        <w:t xml:space="preserve"> lub śledząc nas na @FujifilmPrint</w:t>
      </w:r>
      <w:r w:rsidRPr="10378023">
        <w:rPr>
          <w:rStyle w:val="normaltextrun"/>
          <w:rFonts w:ascii="Arial" w:eastAsia="Arial" w:hAnsi="Arial" w:cs="Arial"/>
          <w:color w:val="000000" w:themeColor="text1"/>
          <w:sz w:val="24"/>
          <w:szCs w:val="24"/>
        </w:rPr>
        <w:t>           </w:t>
      </w:r>
    </w:p>
    <w:p w14:paraId="53705B45" w14:textId="7F35EEC9" w:rsidR="173FC8AC" w:rsidRDefault="173FC8AC" w:rsidP="10378023">
      <w:pPr>
        <w:spacing w:after="0" w:line="240" w:lineRule="auto"/>
        <w:jc w:val="both"/>
        <w:rPr>
          <w:rFonts w:ascii="Arial" w:eastAsia="Arial" w:hAnsi="Arial" w:cs="Arial"/>
          <w:color w:val="000000" w:themeColor="text1"/>
          <w:sz w:val="24"/>
          <w:szCs w:val="24"/>
        </w:rPr>
      </w:pPr>
      <w:r w:rsidRPr="10378023">
        <w:rPr>
          <w:rStyle w:val="normaltextrun"/>
          <w:rFonts w:ascii="Arial" w:eastAsia="Arial" w:hAnsi="Arial" w:cs="Arial"/>
          <w:b/>
          <w:bCs/>
          <w:color w:val="000000" w:themeColor="text1"/>
          <w:sz w:val="20"/>
          <w:szCs w:val="20"/>
        </w:rPr>
        <w:t> </w:t>
      </w:r>
      <w:r w:rsidRPr="10378023">
        <w:rPr>
          <w:rStyle w:val="normaltextrun"/>
          <w:rFonts w:ascii="Arial" w:eastAsia="Arial" w:hAnsi="Arial" w:cs="Arial"/>
          <w:color w:val="000000" w:themeColor="text1"/>
          <w:sz w:val="24"/>
          <w:szCs w:val="24"/>
        </w:rPr>
        <w:t> </w:t>
      </w:r>
      <w:r w:rsidRPr="00F44028">
        <w:rPr>
          <w:rStyle w:val="normaltextrun"/>
          <w:rFonts w:ascii="Arial" w:eastAsia="Arial" w:hAnsi="Arial" w:cs="Arial"/>
          <w:color w:val="000000" w:themeColor="text1"/>
          <w:sz w:val="24"/>
          <w:szCs w:val="24"/>
        </w:rPr>
        <w:t> </w:t>
      </w:r>
      <w:r w:rsidRPr="10378023">
        <w:rPr>
          <w:rStyle w:val="normaltextrun"/>
          <w:rFonts w:ascii="Arial" w:eastAsia="Arial" w:hAnsi="Arial" w:cs="Arial"/>
          <w:color w:val="000000" w:themeColor="text1"/>
          <w:sz w:val="24"/>
          <w:szCs w:val="24"/>
        </w:rPr>
        <w:t>         </w:t>
      </w:r>
    </w:p>
    <w:p w14:paraId="44ADBDE8" w14:textId="69A2636C" w:rsidR="173FC8AC" w:rsidRDefault="173FC8AC" w:rsidP="10378023">
      <w:pPr>
        <w:spacing w:after="0" w:line="240" w:lineRule="auto"/>
        <w:jc w:val="both"/>
        <w:rPr>
          <w:rFonts w:ascii="Arial" w:eastAsia="Arial" w:hAnsi="Arial" w:cs="Arial"/>
          <w:color w:val="000000" w:themeColor="text1"/>
          <w:sz w:val="24"/>
          <w:szCs w:val="24"/>
        </w:rPr>
      </w:pPr>
      <w:r w:rsidRPr="05422C07">
        <w:rPr>
          <w:rStyle w:val="normaltextrun"/>
          <w:rFonts w:ascii="Arial" w:eastAsia="Arial" w:hAnsi="Arial" w:cs="Arial"/>
          <w:b/>
          <w:bCs/>
          <w:color w:val="000000" w:themeColor="text1"/>
          <w:sz w:val="20"/>
          <w:szCs w:val="20"/>
        </w:rPr>
        <w:t>Dodatkowe informacje:</w:t>
      </w:r>
      <w:r w:rsidRPr="001A1534">
        <w:rPr>
          <w:rStyle w:val="normaltextrun"/>
          <w:rFonts w:ascii="Arial" w:eastAsia="Arial" w:hAnsi="Arial" w:cs="Arial"/>
          <w:color w:val="000000" w:themeColor="text1"/>
          <w:sz w:val="24"/>
          <w:szCs w:val="24"/>
          <w:lang w:val="en-GB"/>
        </w:rPr>
        <w:t>  </w:t>
      </w:r>
      <w:r w:rsidRPr="05422C07">
        <w:rPr>
          <w:rStyle w:val="normaltextrun"/>
          <w:rFonts w:ascii="Arial" w:eastAsia="Arial" w:hAnsi="Arial" w:cs="Arial"/>
          <w:color w:val="000000" w:themeColor="text1"/>
          <w:sz w:val="24"/>
          <w:szCs w:val="24"/>
        </w:rPr>
        <w:t>         </w:t>
      </w:r>
    </w:p>
    <w:p w14:paraId="6B3D9CAE" w14:textId="77777777" w:rsidR="001A1534" w:rsidRPr="001A1534" w:rsidRDefault="001A1534" w:rsidP="001A1534">
      <w:pPr>
        <w:pStyle w:val="paragraph"/>
        <w:spacing w:before="0" w:beforeAutospacing="0" w:after="0" w:afterAutospacing="0"/>
        <w:rPr>
          <w:rFonts w:ascii="Arial" w:eastAsia="Arial" w:hAnsi="Arial" w:cs="Arial"/>
          <w:color w:val="000000" w:themeColor="text1"/>
          <w:sz w:val="20"/>
          <w:szCs w:val="20"/>
          <w:lang w:val="en-US"/>
        </w:rPr>
      </w:pPr>
      <w:r w:rsidRPr="001A1534">
        <w:rPr>
          <w:rFonts w:ascii="Arial" w:eastAsia="Arial" w:hAnsi="Arial" w:cs="Arial"/>
          <w:color w:val="000000" w:themeColor="text1"/>
          <w:sz w:val="20"/>
          <w:szCs w:val="20"/>
          <w:lang w:val="cs-CZ"/>
        </w:rPr>
        <w:t>Amanda Galvez</w:t>
      </w:r>
    </w:p>
    <w:p w14:paraId="35B0B84C" w14:textId="77777777" w:rsidR="001A1534" w:rsidRPr="001A1534" w:rsidRDefault="001A1534" w:rsidP="001A1534">
      <w:pPr>
        <w:pStyle w:val="paragraph"/>
        <w:spacing w:before="0" w:beforeAutospacing="0" w:after="0" w:afterAutospacing="0"/>
        <w:rPr>
          <w:rFonts w:ascii="Arial" w:eastAsia="Arial" w:hAnsi="Arial" w:cs="Arial"/>
          <w:color w:val="000000" w:themeColor="text1"/>
          <w:sz w:val="20"/>
          <w:szCs w:val="20"/>
          <w:lang w:val="en-US"/>
        </w:rPr>
      </w:pPr>
      <w:r w:rsidRPr="001A1534">
        <w:rPr>
          <w:rFonts w:ascii="Arial" w:eastAsia="Arial" w:hAnsi="Arial" w:cs="Arial"/>
          <w:color w:val="000000" w:themeColor="text1"/>
          <w:sz w:val="20"/>
          <w:szCs w:val="20"/>
          <w:lang w:val="cs-CZ"/>
        </w:rPr>
        <w:t>AD Communications</w:t>
      </w:r>
      <w:r w:rsidRPr="001A1534">
        <w:rPr>
          <w:rFonts w:ascii="Arial" w:eastAsia="Arial" w:hAnsi="Arial" w:cs="Arial"/>
          <w:color w:val="000000" w:themeColor="text1"/>
          <w:sz w:val="20"/>
          <w:szCs w:val="20"/>
          <w:lang w:val="en-GB"/>
        </w:rPr>
        <w:tab/>
      </w:r>
      <w:r w:rsidRPr="001A1534">
        <w:rPr>
          <w:rFonts w:ascii="Arial" w:eastAsia="Arial" w:hAnsi="Arial" w:cs="Arial"/>
          <w:color w:val="000000" w:themeColor="text1"/>
          <w:sz w:val="20"/>
          <w:szCs w:val="20"/>
          <w:lang w:val="cs-CZ"/>
        </w:rPr>
        <w:t>          </w:t>
      </w:r>
    </w:p>
    <w:p w14:paraId="579B0377" w14:textId="77777777" w:rsidR="001A1534" w:rsidRPr="001A1534" w:rsidRDefault="001A1534" w:rsidP="001A1534">
      <w:pPr>
        <w:pStyle w:val="paragraph"/>
        <w:spacing w:before="0" w:beforeAutospacing="0" w:after="0" w:afterAutospacing="0"/>
        <w:rPr>
          <w:rFonts w:ascii="Arial" w:eastAsia="Arial" w:hAnsi="Arial" w:cs="Arial"/>
          <w:color w:val="000000" w:themeColor="text1"/>
          <w:sz w:val="20"/>
          <w:szCs w:val="20"/>
          <w:lang w:val="en-US"/>
        </w:rPr>
      </w:pPr>
      <w:r w:rsidRPr="001A1534">
        <w:rPr>
          <w:rFonts w:ascii="Arial" w:eastAsia="Arial" w:hAnsi="Arial" w:cs="Arial"/>
          <w:color w:val="000000" w:themeColor="text1"/>
          <w:sz w:val="20"/>
          <w:szCs w:val="20"/>
          <w:lang w:val="cs-CZ"/>
        </w:rPr>
        <w:t xml:space="preserve">E: </w:t>
      </w:r>
      <w:hyperlink r:id="rId14" w:history="1">
        <w:r w:rsidRPr="001A1534">
          <w:rPr>
            <w:rStyle w:val="Hyperlink"/>
            <w:rFonts w:ascii="Arial" w:eastAsia="Arial" w:hAnsi="Arial" w:cs="Arial"/>
            <w:sz w:val="20"/>
            <w:szCs w:val="20"/>
            <w:lang w:val="cs-CZ"/>
          </w:rPr>
          <w:t>agalvez@adcomms.co.uk</w:t>
        </w:r>
      </w:hyperlink>
      <w:r w:rsidRPr="001A1534">
        <w:rPr>
          <w:rFonts w:ascii="Arial" w:eastAsia="Arial" w:hAnsi="Arial" w:cs="Arial"/>
          <w:color w:val="000000" w:themeColor="text1"/>
          <w:sz w:val="20"/>
          <w:szCs w:val="20"/>
          <w:lang w:val="cs-CZ"/>
        </w:rPr>
        <w:t xml:space="preserve">           </w:t>
      </w:r>
    </w:p>
    <w:p w14:paraId="28372A13" w14:textId="70E0CD7C" w:rsidR="10378023" w:rsidRDefault="001A1534" w:rsidP="001A1534">
      <w:pPr>
        <w:pStyle w:val="paragraph"/>
        <w:spacing w:before="0" w:beforeAutospacing="0" w:after="0" w:afterAutospacing="0"/>
        <w:jc w:val="both"/>
        <w:rPr>
          <w:rStyle w:val="normaltextrun"/>
          <w:rFonts w:ascii="Arial" w:hAnsi="Arial" w:cs="Arial"/>
          <w:color w:val="000000" w:themeColor="text1"/>
          <w:sz w:val="20"/>
          <w:szCs w:val="20"/>
          <w:lang w:eastAsia="en-US"/>
        </w:rPr>
      </w:pPr>
      <w:r w:rsidRPr="001A1534">
        <w:rPr>
          <w:rFonts w:ascii="Arial" w:eastAsia="Arial" w:hAnsi="Arial" w:cs="Arial"/>
          <w:color w:val="000000" w:themeColor="text1"/>
          <w:sz w:val="20"/>
          <w:szCs w:val="20"/>
          <w:lang w:val="cs-CZ" w:eastAsia="en-US"/>
        </w:rPr>
        <w:t>Tel: +44 (0)1372 464470    </w:t>
      </w:r>
      <w:r w:rsidRPr="001A1534">
        <w:rPr>
          <w:rFonts w:ascii="Arial" w:eastAsia="Arial" w:hAnsi="Arial" w:cs="Arial"/>
          <w:color w:val="000000" w:themeColor="text1"/>
          <w:sz w:val="20"/>
          <w:szCs w:val="20"/>
          <w:lang w:val="en-GB" w:eastAsia="en-US"/>
        </w:rPr>
        <w:t>   </w:t>
      </w:r>
    </w:p>
    <w:p w14:paraId="28D24F3B" w14:textId="11F1D859" w:rsidR="00B905A1" w:rsidRPr="007A7CA2" w:rsidRDefault="00B905A1" w:rsidP="007B25FA">
      <w:pPr>
        <w:pStyle w:val="paragraph"/>
        <w:spacing w:before="0" w:beforeAutospacing="0" w:after="0" w:afterAutospacing="0" w:line="360" w:lineRule="auto"/>
        <w:textAlignment w:val="baseline"/>
        <w:rPr>
          <w:rFonts w:ascii="Arial" w:hAnsi="Arial" w:cs="Arial"/>
          <w:sz w:val="20"/>
          <w:szCs w:val="20"/>
        </w:rPr>
      </w:pPr>
    </w:p>
    <w:sectPr w:rsidR="00B905A1" w:rsidRPr="007A7CA2" w:rsidSect="00642B8A">
      <w:headerReference w:type="default" r:id="rId15"/>
      <w:pgSz w:w="11906" w:h="16838"/>
      <w:pgMar w:top="1440" w:right="3141"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2B01B6" w14:textId="77777777" w:rsidR="00C416CE" w:rsidRDefault="00C416CE" w:rsidP="00A46B91">
      <w:pPr>
        <w:spacing w:after="0" w:line="240" w:lineRule="auto"/>
      </w:pPr>
      <w:r>
        <w:separator/>
      </w:r>
    </w:p>
  </w:endnote>
  <w:endnote w:type="continuationSeparator" w:id="0">
    <w:p w14:paraId="069DA32A" w14:textId="77777777" w:rsidR="00C416CE" w:rsidRDefault="00C416CE" w:rsidP="00A46B91">
      <w:pPr>
        <w:spacing w:after="0" w:line="240" w:lineRule="auto"/>
      </w:pPr>
      <w:r>
        <w:continuationSeparator/>
      </w:r>
    </w:p>
  </w:endnote>
  <w:endnote w:type="continuationNotice" w:id="1">
    <w:p w14:paraId="72FBFDAC" w14:textId="77777777" w:rsidR="00C416CE" w:rsidRDefault="00C416C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9C7AD6" w14:textId="77777777" w:rsidR="00C416CE" w:rsidRDefault="00C416CE" w:rsidP="00A46B91">
      <w:pPr>
        <w:spacing w:after="0" w:line="240" w:lineRule="auto"/>
      </w:pPr>
      <w:r>
        <w:separator/>
      </w:r>
    </w:p>
  </w:footnote>
  <w:footnote w:type="continuationSeparator" w:id="0">
    <w:p w14:paraId="5D6A2FA6" w14:textId="77777777" w:rsidR="00C416CE" w:rsidRDefault="00C416CE" w:rsidP="00A46B91">
      <w:pPr>
        <w:spacing w:after="0" w:line="240" w:lineRule="auto"/>
      </w:pPr>
      <w:r>
        <w:continuationSeparator/>
      </w:r>
    </w:p>
  </w:footnote>
  <w:footnote w:type="continuationNotice" w:id="1">
    <w:p w14:paraId="61074402" w14:textId="77777777" w:rsidR="00C416CE" w:rsidRDefault="00C416C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B1FDF" w14:textId="77777777" w:rsidR="00A46B91" w:rsidRDefault="00A46B91" w:rsidP="00A46B91">
    <w:pPr>
      <w:pStyle w:val="Header"/>
    </w:pPr>
    <w:r>
      <w:rPr>
        <w:b/>
        <w:noProof/>
        <w:lang w:bidi="pl-PL"/>
      </w:rPr>
      <w:drawing>
        <wp:anchor distT="0" distB="0" distL="114300" distR="114300" simplePos="0" relativeHeight="251658240" behindDoc="1" locked="0" layoutInCell="1" allowOverlap="1" wp14:anchorId="4D9265D5" wp14:editId="04598296">
          <wp:simplePos x="0" y="0"/>
          <wp:positionH relativeFrom="margin">
            <wp:align>left</wp:align>
          </wp:positionH>
          <wp:positionV relativeFrom="margin">
            <wp:posOffset>-627234</wp:posOffset>
          </wp:positionV>
          <wp:extent cx="2117090" cy="353060"/>
          <wp:effectExtent l="0" t="0" r="0" b="8890"/>
          <wp:wrapNone/>
          <wp:docPr id="1" name="Picture 5" descr="New Fuji Logo official 20060712A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New Fuji Logo official 20060712A1000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17090" cy="3530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pl-PL"/>
      </w:rPr>
      <mc:AlternateContent>
        <mc:Choice Requires="wps">
          <w:drawing>
            <wp:anchor distT="0" distB="0" distL="114300" distR="114300" simplePos="0" relativeHeight="251658241" behindDoc="0" locked="0" layoutInCell="1" allowOverlap="1" wp14:anchorId="78F35EAC" wp14:editId="2B83F6CE">
              <wp:simplePos x="0" y="0"/>
              <wp:positionH relativeFrom="page">
                <wp:align>left</wp:align>
              </wp:positionH>
              <wp:positionV relativeFrom="paragraph">
                <wp:posOffset>372159</wp:posOffset>
              </wp:positionV>
              <wp:extent cx="7658100" cy="90170"/>
              <wp:effectExtent l="0" t="0" r="0" b="508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58100" cy="90170"/>
                      </a:xfrm>
                      <a:prstGeom prst="rect">
                        <a:avLst/>
                      </a:prstGeom>
                      <a:solidFill>
                        <a:srgbClr val="209772"/>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4959D82E">
            <v:rect id="Rectangle 2" style="position:absolute;margin-left:0;margin-top:29.3pt;width:603pt;height:7.1pt;z-index:251658241;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o:spid="_x0000_s1026" fillcolor="#209772" stroked="f" w14:anchorId="68B491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">
              <w10:wrap anchorx="page"/>
            </v:rect>
          </w:pict>
        </mc:Fallback>
      </mc:AlternateContent>
    </w:r>
  </w:p>
  <w:p w14:paraId="420D772C" w14:textId="77777777" w:rsidR="00A46B91" w:rsidRDefault="00A46B9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F3DD4"/>
    <w:multiLevelType w:val="hybridMultilevel"/>
    <w:tmpl w:val="5630E76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CF41052"/>
    <w:multiLevelType w:val="multilevel"/>
    <w:tmpl w:val="8D8CA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45C6CFA"/>
    <w:multiLevelType w:val="hybridMultilevel"/>
    <w:tmpl w:val="DFAC71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BB67AE5"/>
    <w:multiLevelType w:val="multilevel"/>
    <w:tmpl w:val="C9426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722C4434"/>
    <w:multiLevelType w:val="hybridMultilevel"/>
    <w:tmpl w:val="11204480"/>
    <w:lvl w:ilvl="0" w:tplc="3274D83C">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5F507AA"/>
    <w:multiLevelType w:val="multilevel"/>
    <w:tmpl w:val="4E8CD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8198242">
    <w:abstractNumId w:val="2"/>
  </w:num>
  <w:num w:numId="2" w16cid:durableId="116685211">
    <w:abstractNumId w:val="3"/>
  </w:num>
  <w:num w:numId="3" w16cid:durableId="827209404">
    <w:abstractNumId w:val="1"/>
  </w:num>
  <w:num w:numId="4" w16cid:durableId="884096504">
    <w:abstractNumId w:val="0"/>
  </w:num>
  <w:num w:numId="5" w16cid:durableId="592134009">
    <w:abstractNumId w:val="4"/>
  </w:num>
  <w:num w:numId="6" w16cid:durableId="9030273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hyphenationZone w:val="425"/>
  <w:characterSpacingControl w:val="doNotCompress"/>
  <w:hdrShapeDefaults>
    <o:shapedefaults v:ext="edit" spidmax="2050">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5489"/>
    <w:rsid w:val="000039F9"/>
    <w:rsid w:val="0000487E"/>
    <w:rsid w:val="00004CAF"/>
    <w:rsid w:val="0000792C"/>
    <w:rsid w:val="0001050F"/>
    <w:rsid w:val="00030424"/>
    <w:rsid w:val="00033B58"/>
    <w:rsid w:val="00034450"/>
    <w:rsid w:val="0003578B"/>
    <w:rsid w:val="000413A5"/>
    <w:rsid w:val="00041560"/>
    <w:rsid w:val="00044016"/>
    <w:rsid w:val="00044505"/>
    <w:rsid w:val="00051732"/>
    <w:rsid w:val="000528BD"/>
    <w:rsid w:val="00052E8D"/>
    <w:rsid w:val="0005389A"/>
    <w:rsid w:val="0005417B"/>
    <w:rsid w:val="00056161"/>
    <w:rsid w:val="00057028"/>
    <w:rsid w:val="000638FA"/>
    <w:rsid w:val="00064C6C"/>
    <w:rsid w:val="00065A64"/>
    <w:rsid w:val="000713FE"/>
    <w:rsid w:val="0007169A"/>
    <w:rsid w:val="00071F51"/>
    <w:rsid w:val="00071FBB"/>
    <w:rsid w:val="0007314E"/>
    <w:rsid w:val="000763D6"/>
    <w:rsid w:val="00084CC2"/>
    <w:rsid w:val="0008623D"/>
    <w:rsid w:val="00087243"/>
    <w:rsid w:val="00090ACB"/>
    <w:rsid w:val="000910E2"/>
    <w:rsid w:val="0009486A"/>
    <w:rsid w:val="0009603F"/>
    <w:rsid w:val="000962D1"/>
    <w:rsid w:val="000A035E"/>
    <w:rsid w:val="000A36F9"/>
    <w:rsid w:val="000B3F30"/>
    <w:rsid w:val="000B59AC"/>
    <w:rsid w:val="000B728D"/>
    <w:rsid w:val="000C023D"/>
    <w:rsid w:val="000C0732"/>
    <w:rsid w:val="000C289C"/>
    <w:rsid w:val="000D2221"/>
    <w:rsid w:val="000D3842"/>
    <w:rsid w:val="000E2CE2"/>
    <w:rsid w:val="000E7B60"/>
    <w:rsid w:val="000F293B"/>
    <w:rsid w:val="000F405E"/>
    <w:rsid w:val="000F5BCE"/>
    <w:rsid w:val="00101900"/>
    <w:rsid w:val="00105131"/>
    <w:rsid w:val="00116B5D"/>
    <w:rsid w:val="00117162"/>
    <w:rsid w:val="001175FA"/>
    <w:rsid w:val="00117C97"/>
    <w:rsid w:val="00120E78"/>
    <w:rsid w:val="00126C1E"/>
    <w:rsid w:val="00134D12"/>
    <w:rsid w:val="00140CC7"/>
    <w:rsid w:val="00142881"/>
    <w:rsid w:val="001440EE"/>
    <w:rsid w:val="001459FC"/>
    <w:rsid w:val="00145CB0"/>
    <w:rsid w:val="00147AB8"/>
    <w:rsid w:val="001506FE"/>
    <w:rsid w:val="001510F9"/>
    <w:rsid w:val="00152602"/>
    <w:rsid w:val="00162F80"/>
    <w:rsid w:val="00170E62"/>
    <w:rsid w:val="001717D8"/>
    <w:rsid w:val="001759CA"/>
    <w:rsid w:val="00181AE2"/>
    <w:rsid w:val="001843F8"/>
    <w:rsid w:val="0019029B"/>
    <w:rsid w:val="00192E3A"/>
    <w:rsid w:val="00192F38"/>
    <w:rsid w:val="001937A8"/>
    <w:rsid w:val="00193D34"/>
    <w:rsid w:val="00194694"/>
    <w:rsid w:val="00195BB4"/>
    <w:rsid w:val="001A0C8F"/>
    <w:rsid w:val="001A1534"/>
    <w:rsid w:val="001B0CFA"/>
    <w:rsid w:val="001C4A6B"/>
    <w:rsid w:val="001C6349"/>
    <w:rsid w:val="001C6D5D"/>
    <w:rsid w:val="001D1337"/>
    <w:rsid w:val="001D39A7"/>
    <w:rsid w:val="001D732D"/>
    <w:rsid w:val="001E5C63"/>
    <w:rsid w:val="001E68CC"/>
    <w:rsid w:val="001F02F5"/>
    <w:rsid w:val="001F1025"/>
    <w:rsid w:val="001F202A"/>
    <w:rsid w:val="001F2A88"/>
    <w:rsid w:val="001F501E"/>
    <w:rsid w:val="00201D5D"/>
    <w:rsid w:val="00204C3E"/>
    <w:rsid w:val="00204FEA"/>
    <w:rsid w:val="00207568"/>
    <w:rsid w:val="00215C25"/>
    <w:rsid w:val="002162A8"/>
    <w:rsid w:val="00217BBE"/>
    <w:rsid w:val="0022058E"/>
    <w:rsid w:val="002208E1"/>
    <w:rsid w:val="00221430"/>
    <w:rsid w:val="00231969"/>
    <w:rsid w:val="00240485"/>
    <w:rsid w:val="00241F5C"/>
    <w:rsid w:val="002529A2"/>
    <w:rsid w:val="00256073"/>
    <w:rsid w:val="002632D6"/>
    <w:rsid w:val="0026667A"/>
    <w:rsid w:val="002677DE"/>
    <w:rsid w:val="00274806"/>
    <w:rsid w:val="00286B33"/>
    <w:rsid w:val="00291F74"/>
    <w:rsid w:val="00293559"/>
    <w:rsid w:val="00294ACD"/>
    <w:rsid w:val="002A6666"/>
    <w:rsid w:val="002B1C34"/>
    <w:rsid w:val="002B49A0"/>
    <w:rsid w:val="002B4CED"/>
    <w:rsid w:val="002B7A1D"/>
    <w:rsid w:val="002B7B0F"/>
    <w:rsid w:val="002B7B13"/>
    <w:rsid w:val="002C1604"/>
    <w:rsid w:val="002C6165"/>
    <w:rsid w:val="002E15FE"/>
    <w:rsid w:val="002E1B90"/>
    <w:rsid w:val="002E3F15"/>
    <w:rsid w:val="002E5072"/>
    <w:rsid w:val="002E74CE"/>
    <w:rsid w:val="002F00D7"/>
    <w:rsid w:val="002F19C0"/>
    <w:rsid w:val="002F2EA1"/>
    <w:rsid w:val="002F4070"/>
    <w:rsid w:val="002F559C"/>
    <w:rsid w:val="00301F13"/>
    <w:rsid w:val="00306D71"/>
    <w:rsid w:val="00307962"/>
    <w:rsid w:val="00311D2B"/>
    <w:rsid w:val="00312066"/>
    <w:rsid w:val="00314ED2"/>
    <w:rsid w:val="00315DCC"/>
    <w:rsid w:val="003265FF"/>
    <w:rsid w:val="00327968"/>
    <w:rsid w:val="00330CAD"/>
    <w:rsid w:val="003336F3"/>
    <w:rsid w:val="003352AE"/>
    <w:rsid w:val="003412D3"/>
    <w:rsid w:val="00347B8D"/>
    <w:rsid w:val="00353F9C"/>
    <w:rsid w:val="00357F76"/>
    <w:rsid w:val="003610AB"/>
    <w:rsid w:val="00362ABB"/>
    <w:rsid w:val="0036387D"/>
    <w:rsid w:val="00363CF6"/>
    <w:rsid w:val="003739C7"/>
    <w:rsid w:val="00373AC2"/>
    <w:rsid w:val="00374150"/>
    <w:rsid w:val="00376058"/>
    <w:rsid w:val="00384D35"/>
    <w:rsid w:val="003A1693"/>
    <w:rsid w:val="003A5769"/>
    <w:rsid w:val="003A5DBA"/>
    <w:rsid w:val="003A649D"/>
    <w:rsid w:val="003B0B5C"/>
    <w:rsid w:val="003B4E20"/>
    <w:rsid w:val="003B602C"/>
    <w:rsid w:val="003B75EE"/>
    <w:rsid w:val="003C3FD0"/>
    <w:rsid w:val="003C4A05"/>
    <w:rsid w:val="003C4F14"/>
    <w:rsid w:val="003D3D50"/>
    <w:rsid w:val="003D631B"/>
    <w:rsid w:val="003D7799"/>
    <w:rsid w:val="003E2085"/>
    <w:rsid w:val="003E2865"/>
    <w:rsid w:val="003E4FC0"/>
    <w:rsid w:val="003E520F"/>
    <w:rsid w:val="003E55A9"/>
    <w:rsid w:val="003E58E4"/>
    <w:rsid w:val="003F584D"/>
    <w:rsid w:val="003F5B49"/>
    <w:rsid w:val="00406FA1"/>
    <w:rsid w:val="004126D6"/>
    <w:rsid w:val="0041652F"/>
    <w:rsid w:val="00420340"/>
    <w:rsid w:val="00420792"/>
    <w:rsid w:val="0042737A"/>
    <w:rsid w:val="0043170D"/>
    <w:rsid w:val="0043255E"/>
    <w:rsid w:val="004333AF"/>
    <w:rsid w:val="00451B1F"/>
    <w:rsid w:val="00462890"/>
    <w:rsid w:val="00463EA9"/>
    <w:rsid w:val="00465877"/>
    <w:rsid w:val="00470EB2"/>
    <w:rsid w:val="004739E0"/>
    <w:rsid w:val="00483156"/>
    <w:rsid w:val="00484A7C"/>
    <w:rsid w:val="00485632"/>
    <w:rsid w:val="004943C2"/>
    <w:rsid w:val="004A443F"/>
    <w:rsid w:val="004A4F49"/>
    <w:rsid w:val="004A672E"/>
    <w:rsid w:val="004B0DF3"/>
    <w:rsid w:val="004B3012"/>
    <w:rsid w:val="004B4F9F"/>
    <w:rsid w:val="004C2A13"/>
    <w:rsid w:val="004C4AAF"/>
    <w:rsid w:val="004C4F4C"/>
    <w:rsid w:val="004C6252"/>
    <w:rsid w:val="004C71E3"/>
    <w:rsid w:val="004D1F72"/>
    <w:rsid w:val="004D783B"/>
    <w:rsid w:val="004E016C"/>
    <w:rsid w:val="004E4FF9"/>
    <w:rsid w:val="004E502E"/>
    <w:rsid w:val="004E5B58"/>
    <w:rsid w:val="004E5FE5"/>
    <w:rsid w:val="004F0175"/>
    <w:rsid w:val="004F0235"/>
    <w:rsid w:val="004F321F"/>
    <w:rsid w:val="00500195"/>
    <w:rsid w:val="00502BEF"/>
    <w:rsid w:val="00504D52"/>
    <w:rsid w:val="0050653D"/>
    <w:rsid w:val="00510FD8"/>
    <w:rsid w:val="00511D4C"/>
    <w:rsid w:val="0051662F"/>
    <w:rsid w:val="005214A6"/>
    <w:rsid w:val="00521ED6"/>
    <w:rsid w:val="00524A38"/>
    <w:rsid w:val="005268C8"/>
    <w:rsid w:val="00535A5F"/>
    <w:rsid w:val="00536381"/>
    <w:rsid w:val="00540F90"/>
    <w:rsid w:val="005445DB"/>
    <w:rsid w:val="00547839"/>
    <w:rsid w:val="00551068"/>
    <w:rsid w:val="005512D8"/>
    <w:rsid w:val="00555BCC"/>
    <w:rsid w:val="005578A7"/>
    <w:rsid w:val="00566519"/>
    <w:rsid w:val="00566A4A"/>
    <w:rsid w:val="0057035D"/>
    <w:rsid w:val="00574B06"/>
    <w:rsid w:val="00575A81"/>
    <w:rsid w:val="00587BCC"/>
    <w:rsid w:val="00590999"/>
    <w:rsid w:val="00596345"/>
    <w:rsid w:val="005A0BFF"/>
    <w:rsid w:val="005A0CB5"/>
    <w:rsid w:val="005A42DE"/>
    <w:rsid w:val="005A58F1"/>
    <w:rsid w:val="005A63F3"/>
    <w:rsid w:val="005A6542"/>
    <w:rsid w:val="005B08B7"/>
    <w:rsid w:val="005B2905"/>
    <w:rsid w:val="005C0B20"/>
    <w:rsid w:val="005C1A65"/>
    <w:rsid w:val="005C32CD"/>
    <w:rsid w:val="005C3840"/>
    <w:rsid w:val="005C403F"/>
    <w:rsid w:val="005C5543"/>
    <w:rsid w:val="005D0FA0"/>
    <w:rsid w:val="005D2388"/>
    <w:rsid w:val="005D3199"/>
    <w:rsid w:val="005D5AD1"/>
    <w:rsid w:val="005D5D67"/>
    <w:rsid w:val="005D69CF"/>
    <w:rsid w:val="005E6FD4"/>
    <w:rsid w:val="005F690A"/>
    <w:rsid w:val="005F7976"/>
    <w:rsid w:val="005F7D08"/>
    <w:rsid w:val="00601127"/>
    <w:rsid w:val="006016D2"/>
    <w:rsid w:val="00607950"/>
    <w:rsid w:val="00611830"/>
    <w:rsid w:val="00612203"/>
    <w:rsid w:val="006123FD"/>
    <w:rsid w:val="00615EC3"/>
    <w:rsid w:val="006265F7"/>
    <w:rsid w:val="00631D0C"/>
    <w:rsid w:val="006357AE"/>
    <w:rsid w:val="0063768B"/>
    <w:rsid w:val="0064030D"/>
    <w:rsid w:val="00642B8A"/>
    <w:rsid w:val="00647C79"/>
    <w:rsid w:val="006531F7"/>
    <w:rsid w:val="006540B8"/>
    <w:rsid w:val="006566F4"/>
    <w:rsid w:val="00657210"/>
    <w:rsid w:val="006607B5"/>
    <w:rsid w:val="0066589F"/>
    <w:rsid w:val="00665CE6"/>
    <w:rsid w:val="0066635E"/>
    <w:rsid w:val="006707C8"/>
    <w:rsid w:val="00673C75"/>
    <w:rsid w:val="00674A99"/>
    <w:rsid w:val="00682B77"/>
    <w:rsid w:val="00687C4E"/>
    <w:rsid w:val="006908A7"/>
    <w:rsid w:val="00693571"/>
    <w:rsid w:val="00694671"/>
    <w:rsid w:val="006A04EE"/>
    <w:rsid w:val="006A55E0"/>
    <w:rsid w:val="006A6C69"/>
    <w:rsid w:val="006A7C22"/>
    <w:rsid w:val="006B3AF6"/>
    <w:rsid w:val="006B5353"/>
    <w:rsid w:val="006B5F5A"/>
    <w:rsid w:val="006B7CF3"/>
    <w:rsid w:val="006B7E97"/>
    <w:rsid w:val="006C017D"/>
    <w:rsid w:val="006C5DBE"/>
    <w:rsid w:val="006C6A2D"/>
    <w:rsid w:val="006D58AA"/>
    <w:rsid w:val="006D738F"/>
    <w:rsid w:val="006E32EC"/>
    <w:rsid w:val="006E626B"/>
    <w:rsid w:val="006F5061"/>
    <w:rsid w:val="0070279A"/>
    <w:rsid w:val="0070311F"/>
    <w:rsid w:val="00703A4B"/>
    <w:rsid w:val="00704C27"/>
    <w:rsid w:val="007064B3"/>
    <w:rsid w:val="00710F98"/>
    <w:rsid w:val="0071274B"/>
    <w:rsid w:val="00712BB1"/>
    <w:rsid w:val="00714E92"/>
    <w:rsid w:val="00715D08"/>
    <w:rsid w:val="00722415"/>
    <w:rsid w:val="00731D14"/>
    <w:rsid w:val="007350AB"/>
    <w:rsid w:val="00735F3A"/>
    <w:rsid w:val="007435E2"/>
    <w:rsid w:val="007457C6"/>
    <w:rsid w:val="00755DAB"/>
    <w:rsid w:val="007577AA"/>
    <w:rsid w:val="00757900"/>
    <w:rsid w:val="00762308"/>
    <w:rsid w:val="0076556B"/>
    <w:rsid w:val="00782660"/>
    <w:rsid w:val="00784B31"/>
    <w:rsid w:val="007856A7"/>
    <w:rsid w:val="00791FD0"/>
    <w:rsid w:val="0079610D"/>
    <w:rsid w:val="007A0E4E"/>
    <w:rsid w:val="007A2E02"/>
    <w:rsid w:val="007A3288"/>
    <w:rsid w:val="007A5240"/>
    <w:rsid w:val="007A7B57"/>
    <w:rsid w:val="007A7CA2"/>
    <w:rsid w:val="007B250F"/>
    <w:rsid w:val="007B25FA"/>
    <w:rsid w:val="007B2B65"/>
    <w:rsid w:val="007B3AB1"/>
    <w:rsid w:val="007B47EB"/>
    <w:rsid w:val="007B7088"/>
    <w:rsid w:val="007C118C"/>
    <w:rsid w:val="007C33CB"/>
    <w:rsid w:val="007C6006"/>
    <w:rsid w:val="007C6B26"/>
    <w:rsid w:val="007D1CCD"/>
    <w:rsid w:val="007D1E1A"/>
    <w:rsid w:val="007D5305"/>
    <w:rsid w:val="007E1451"/>
    <w:rsid w:val="007E2D2C"/>
    <w:rsid w:val="007E588A"/>
    <w:rsid w:val="007F40D9"/>
    <w:rsid w:val="007F46BE"/>
    <w:rsid w:val="007F53BD"/>
    <w:rsid w:val="007F5881"/>
    <w:rsid w:val="007F77E1"/>
    <w:rsid w:val="00802891"/>
    <w:rsid w:val="0080308A"/>
    <w:rsid w:val="008034D9"/>
    <w:rsid w:val="00804E2A"/>
    <w:rsid w:val="008071A3"/>
    <w:rsid w:val="00811C9B"/>
    <w:rsid w:val="00814F4F"/>
    <w:rsid w:val="00817497"/>
    <w:rsid w:val="008175AF"/>
    <w:rsid w:val="0082520B"/>
    <w:rsid w:val="008266C4"/>
    <w:rsid w:val="00836535"/>
    <w:rsid w:val="00840B32"/>
    <w:rsid w:val="008462AA"/>
    <w:rsid w:val="008515E8"/>
    <w:rsid w:val="008554A2"/>
    <w:rsid w:val="00855CCF"/>
    <w:rsid w:val="00856A56"/>
    <w:rsid w:val="00860169"/>
    <w:rsid w:val="00860741"/>
    <w:rsid w:val="00862263"/>
    <w:rsid w:val="008630DA"/>
    <w:rsid w:val="00865AF5"/>
    <w:rsid w:val="008676F3"/>
    <w:rsid w:val="0087137F"/>
    <w:rsid w:val="0087612D"/>
    <w:rsid w:val="00877D2A"/>
    <w:rsid w:val="00877D7F"/>
    <w:rsid w:val="0088194A"/>
    <w:rsid w:val="0089436B"/>
    <w:rsid w:val="008960BF"/>
    <w:rsid w:val="008A06F3"/>
    <w:rsid w:val="008A0C65"/>
    <w:rsid w:val="008A4A5B"/>
    <w:rsid w:val="008A74E8"/>
    <w:rsid w:val="008C0A16"/>
    <w:rsid w:val="008C22D3"/>
    <w:rsid w:val="008C42F3"/>
    <w:rsid w:val="008C5932"/>
    <w:rsid w:val="008D1499"/>
    <w:rsid w:val="008D2298"/>
    <w:rsid w:val="008D6A7E"/>
    <w:rsid w:val="008D6AC1"/>
    <w:rsid w:val="008E02A6"/>
    <w:rsid w:val="008E11E2"/>
    <w:rsid w:val="008E18C9"/>
    <w:rsid w:val="008F3A79"/>
    <w:rsid w:val="008F5CE9"/>
    <w:rsid w:val="008F70BE"/>
    <w:rsid w:val="0090090C"/>
    <w:rsid w:val="00900C8D"/>
    <w:rsid w:val="00904625"/>
    <w:rsid w:val="0090523D"/>
    <w:rsid w:val="00905313"/>
    <w:rsid w:val="009061DC"/>
    <w:rsid w:val="00912917"/>
    <w:rsid w:val="00923CDE"/>
    <w:rsid w:val="00926D00"/>
    <w:rsid w:val="009271D8"/>
    <w:rsid w:val="0093043A"/>
    <w:rsid w:val="009325F3"/>
    <w:rsid w:val="00932E9E"/>
    <w:rsid w:val="009344E3"/>
    <w:rsid w:val="009375F9"/>
    <w:rsid w:val="00937941"/>
    <w:rsid w:val="00937BE8"/>
    <w:rsid w:val="00940332"/>
    <w:rsid w:val="0094077F"/>
    <w:rsid w:val="00941F00"/>
    <w:rsid w:val="0094206B"/>
    <w:rsid w:val="0094493A"/>
    <w:rsid w:val="009452A2"/>
    <w:rsid w:val="00945FEB"/>
    <w:rsid w:val="00946175"/>
    <w:rsid w:val="009507A9"/>
    <w:rsid w:val="00952846"/>
    <w:rsid w:val="00952B0F"/>
    <w:rsid w:val="00953936"/>
    <w:rsid w:val="009603FB"/>
    <w:rsid w:val="009611FF"/>
    <w:rsid w:val="0096150C"/>
    <w:rsid w:val="009624E6"/>
    <w:rsid w:val="0097176F"/>
    <w:rsid w:val="009749E7"/>
    <w:rsid w:val="0097728D"/>
    <w:rsid w:val="009777F6"/>
    <w:rsid w:val="009868F3"/>
    <w:rsid w:val="00987710"/>
    <w:rsid w:val="00991336"/>
    <w:rsid w:val="00993BE1"/>
    <w:rsid w:val="009970D0"/>
    <w:rsid w:val="0099796C"/>
    <w:rsid w:val="009A392B"/>
    <w:rsid w:val="009A74C6"/>
    <w:rsid w:val="009B1C57"/>
    <w:rsid w:val="009B2078"/>
    <w:rsid w:val="009B73CF"/>
    <w:rsid w:val="009C1BAC"/>
    <w:rsid w:val="009C26A7"/>
    <w:rsid w:val="009C2B9F"/>
    <w:rsid w:val="009C526D"/>
    <w:rsid w:val="009D39B9"/>
    <w:rsid w:val="009D7151"/>
    <w:rsid w:val="009E181C"/>
    <w:rsid w:val="009E1927"/>
    <w:rsid w:val="009E2EFF"/>
    <w:rsid w:val="009E4AC3"/>
    <w:rsid w:val="009F0517"/>
    <w:rsid w:val="009F05AB"/>
    <w:rsid w:val="009F088A"/>
    <w:rsid w:val="009F1275"/>
    <w:rsid w:val="009F492F"/>
    <w:rsid w:val="00A00A47"/>
    <w:rsid w:val="00A11019"/>
    <w:rsid w:val="00A12A9A"/>
    <w:rsid w:val="00A14058"/>
    <w:rsid w:val="00A157E2"/>
    <w:rsid w:val="00A17077"/>
    <w:rsid w:val="00A2028A"/>
    <w:rsid w:val="00A24806"/>
    <w:rsid w:val="00A25EF0"/>
    <w:rsid w:val="00A30E70"/>
    <w:rsid w:val="00A410D4"/>
    <w:rsid w:val="00A44715"/>
    <w:rsid w:val="00A46B91"/>
    <w:rsid w:val="00A555BC"/>
    <w:rsid w:val="00A566B9"/>
    <w:rsid w:val="00A668A7"/>
    <w:rsid w:val="00A7247D"/>
    <w:rsid w:val="00A75A24"/>
    <w:rsid w:val="00A80DB8"/>
    <w:rsid w:val="00A83D9F"/>
    <w:rsid w:val="00A87790"/>
    <w:rsid w:val="00A90ADF"/>
    <w:rsid w:val="00AA2FB3"/>
    <w:rsid w:val="00AA4DB3"/>
    <w:rsid w:val="00AA66C9"/>
    <w:rsid w:val="00AB2936"/>
    <w:rsid w:val="00AB5E76"/>
    <w:rsid w:val="00AB6721"/>
    <w:rsid w:val="00AB7FF5"/>
    <w:rsid w:val="00AC3AF1"/>
    <w:rsid w:val="00AC40E0"/>
    <w:rsid w:val="00AC54BF"/>
    <w:rsid w:val="00AD144B"/>
    <w:rsid w:val="00AD465E"/>
    <w:rsid w:val="00AE0F6C"/>
    <w:rsid w:val="00AE296D"/>
    <w:rsid w:val="00AE5FC1"/>
    <w:rsid w:val="00AF28B1"/>
    <w:rsid w:val="00B138EF"/>
    <w:rsid w:val="00B20D2E"/>
    <w:rsid w:val="00B236F5"/>
    <w:rsid w:val="00B367CE"/>
    <w:rsid w:val="00B415F0"/>
    <w:rsid w:val="00B419C8"/>
    <w:rsid w:val="00B426B1"/>
    <w:rsid w:val="00B42A7D"/>
    <w:rsid w:val="00B46B4A"/>
    <w:rsid w:val="00B4711B"/>
    <w:rsid w:val="00B51E05"/>
    <w:rsid w:val="00B51EED"/>
    <w:rsid w:val="00B54C0F"/>
    <w:rsid w:val="00B60950"/>
    <w:rsid w:val="00B61772"/>
    <w:rsid w:val="00B7072A"/>
    <w:rsid w:val="00B73BED"/>
    <w:rsid w:val="00B84D15"/>
    <w:rsid w:val="00B860CA"/>
    <w:rsid w:val="00B905A1"/>
    <w:rsid w:val="00B9581F"/>
    <w:rsid w:val="00B96ABC"/>
    <w:rsid w:val="00BB11F2"/>
    <w:rsid w:val="00BB18F5"/>
    <w:rsid w:val="00BB1B3E"/>
    <w:rsid w:val="00BB1D67"/>
    <w:rsid w:val="00BC1092"/>
    <w:rsid w:val="00BC219D"/>
    <w:rsid w:val="00BC2C6C"/>
    <w:rsid w:val="00BC45C1"/>
    <w:rsid w:val="00BC6F5B"/>
    <w:rsid w:val="00BD4A1E"/>
    <w:rsid w:val="00BD4F0D"/>
    <w:rsid w:val="00BD6473"/>
    <w:rsid w:val="00BE234E"/>
    <w:rsid w:val="00BE4591"/>
    <w:rsid w:val="00BE4FAA"/>
    <w:rsid w:val="00BF0BE0"/>
    <w:rsid w:val="00BF5DA6"/>
    <w:rsid w:val="00C005CD"/>
    <w:rsid w:val="00C01CEC"/>
    <w:rsid w:val="00C059A2"/>
    <w:rsid w:val="00C05EA8"/>
    <w:rsid w:val="00C11017"/>
    <w:rsid w:val="00C13D0B"/>
    <w:rsid w:val="00C15200"/>
    <w:rsid w:val="00C21BA1"/>
    <w:rsid w:val="00C23265"/>
    <w:rsid w:val="00C24EF9"/>
    <w:rsid w:val="00C270F3"/>
    <w:rsid w:val="00C323BA"/>
    <w:rsid w:val="00C362A0"/>
    <w:rsid w:val="00C416CE"/>
    <w:rsid w:val="00C45E5F"/>
    <w:rsid w:val="00C5051A"/>
    <w:rsid w:val="00C55205"/>
    <w:rsid w:val="00C61C86"/>
    <w:rsid w:val="00C633BB"/>
    <w:rsid w:val="00C63ED4"/>
    <w:rsid w:val="00C65DAA"/>
    <w:rsid w:val="00C67626"/>
    <w:rsid w:val="00C67F62"/>
    <w:rsid w:val="00C7202F"/>
    <w:rsid w:val="00C81E2D"/>
    <w:rsid w:val="00C835FA"/>
    <w:rsid w:val="00C85113"/>
    <w:rsid w:val="00C864FF"/>
    <w:rsid w:val="00C86FCD"/>
    <w:rsid w:val="00C87866"/>
    <w:rsid w:val="00C91545"/>
    <w:rsid w:val="00C927A9"/>
    <w:rsid w:val="00C94555"/>
    <w:rsid w:val="00C949B0"/>
    <w:rsid w:val="00CA0AA8"/>
    <w:rsid w:val="00CA5EF2"/>
    <w:rsid w:val="00CB5325"/>
    <w:rsid w:val="00CB6673"/>
    <w:rsid w:val="00CC133C"/>
    <w:rsid w:val="00CC470F"/>
    <w:rsid w:val="00CC7AEF"/>
    <w:rsid w:val="00CD23A4"/>
    <w:rsid w:val="00CD28CC"/>
    <w:rsid w:val="00CE11C3"/>
    <w:rsid w:val="00CE605A"/>
    <w:rsid w:val="00CE6CB6"/>
    <w:rsid w:val="00CE7556"/>
    <w:rsid w:val="00CE7724"/>
    <w:rsid w:val="00CF07BC"/>
    <w:rsid w:val="00CF21BA"/>
    <w:rsid w:val="00CF3058"/>
    <w:rsid w:val="00CF6FD8"/>
    <w:rsid w:val="00D001C1"/>
    <w:rsid w:val="00D0446E"/>
    <w:rsid w:val="00D141F7"/>
    <w:rsid w:val="00D15FCD"/>
    <w:rsid w:val="00D21CE3"/>
    <w:rsid w:val="00D2222F"/>
    <w:rsid w:val="00D24A9E"/>
    <w:rsid w:val="00D34969"/>
    <w:rsid w:val="00D36F9C"/>
    <w:rsid w:val="00D45672"/>
    <w:rsid w:val="00D4578D"/>
    <w:rsid w:val="00D47940"/>
    <w:rsid w:val="00D51D40"/>
    <w:rsid w:val="00D55733"/>
    <w:rsid w:val="00D56521"/>
    <w:rsid w:val="00D6123A"/>
    <w:rsid w:val="00D6182C"/>
    <w:rsid w:val="00D6407C"/>
    <w:rsid w:val="00D640A5"/>
    <w:rsid w:val="00D6790B"/>
    <w:rsid w:val="00D67B52"/>
    <w:rsid w:val="00D67C4F"/>
    <w:rsid w:val="00D715DD"/>
    <w:rsid w:val="00D71D1D"/>
    <w:rsid w:val="00D72FA5"/>
    <w:rsid w:val="00D74D86"/>
    <w:rsid w:val="00D75489"/>
    <w:rsid w:val="00D76542"/>
    <w:rsid w:val="00D813AB"/>
    <w:rsid w:val="00D83FB9"/>
    <w:rsid w:val="00D87D4D"/>
    <w:rsid w:val="00D9258F"/>
    <w:rsid w:val="00D946BE"/>
    <w:rsid w:val="00D95065"/>
    <w:rsid w:val="00D96072"/>
    <w:rsid w:val="00DA05A0"/>
    <w:rsid w:val="00DA19BD"/>
    <w:rsid w:val="00DA75FE"/>
    <w:rsid w:val="00DA7807"/>
    <w:rsid w:val="00DB6DBE"/>
    <w:rsid w:val="00DB7130"/>
    <w:rsid w:val="00DB783C"/>
    <w:rsid w:val="00DC01F8"/>
    <w:rsid w:val="00DC0799"/>
    <w:rsid w:val="00DC3902"/>
    <w:rsid w:val="00DC4091"/>
    <w:rsid w:val="00DC5754"/>
    <w:rsid w:val="00DD32C7"/>
    <w:rsid w:val="00DD5C87"/>
    <w:rsid w:val="00DD6025"/>
    <w:rsid w:val="00DE26B3"/>
    <w:rsid w:val="00DE79D3"/>
    <w:rsid w:val="00DF0BC6"/>
    <w:rsid w:val="00DF60CF"/>
    <w:rsid w:val="00DF7430"/>
    <w:rsid w:val="00E001B7"/>
    <w:rsid w:val="00E00C58"/>
    <w:rsid w:val="00E032D5"/>
    <w:rsid w:val="00E07CD5"/>
    <w:rsid w:val="00E13A19"/>
    <w:rsid w:val="00E166EF"/>
    <w:rsid w:val="00E312C7"/>
    <w:rsid w:val="00E33332"/>
    <w:rsid w:val="00E3398D"/>
    <w:rsid w:val="00E371C3"/>
    <w:rsid w:val="00E40927"/>
    <w:rsid w:val="00E50792"/>
    <w:rsid w:val="00E65826"/>
    <w:rsid w:val="00E674AC"/>
    <w:rsid w:val="00E80AC6"/>
    <w:rsid w:val="00E80C5C"/>
    <w:rsid w:val="00E81B77"/>
    <w:rsid w:val="00E837AC"/>
    <w:rsid w:val="00E84749"/>
    <w:rsid w:val="00E864B4"/>
    <w:rsid w:val="00E97D2D"/>
    <w:rsid w:val="00EA132E"/>
    <w:rsid w:val="00EA28C2"/>
    <w:rsid w:val="00EA3820"/>
    <w:rsid w:val="00EA48B7"/>
    <w:rsid w:val="00EA7F93"/>
    <w:rsid w:val="00EB1910"/>
    <w:rsid w:val="00EB6C6B"/>
    <w:rsid w:val="00EC4616"/>
    <w:rsid w:val="00ED1257"/>
    <w:rsid w:val="00ED2423"/>
    <w:rsid w:val="00EE2CA1"/>
    <w:rsid w:val="00EE59F0"/>
    <w:rsid w:val="00EE73AA"/>
    <w:rsid w:val="00EF1A14"/>
    <w:rsid w:val="00EF3612"/>
    <w:rsid w:val="00EF396F"/>
    <w:rsid w:val="00EF6377"/>
    <w:rsid w:val="00F06E7D"/>
    <w:rsid w:val="00F0730E"/>
    <w:rsid w:val="00F1467C"/>
    <w:rsid w:val="00F2203D"/>
    <w:rsid w:val="00F230B2"/>
    <w:rsid w:val="00F311F9"/>
    <w:rsid w:val="00F43F29"/>
    <w:rsid w:val="00F44028"/>
    <w:rsid w:val="00F45489"/>
    <w:rsid w:val="00F503B8"/>
    <w:rsid w:val="00F50E71"/>
    <w:rsid w:val="00F54815"/>
    <w:rsid w:val="00F5655C"/>
    <w:rsid w:val="00F6294D"/>
    <w:rsid w:val="00F65D6F"/>
    <w:rsid w:val="00F75FEB"/>
    <w:rsid w:val="00F85D14"/>
    <w:rsid w:val="00F914CC"/>
    <w:rsid w:val="00F97E43"/>
    <w:rsid w:val="00FA659C"/>
    <w:rsid w:val="00FA6D42"/>
    <w:rsid w:val="00FB2E06"/>
    <w:rsid w:val="00FB7687"/>
    <w:rsid w:val="00FB7690"/>
    <w:rsid w:val="00FB7784"/>
    <w:rsid w:val="00FC25BE"/>
    <w:rsid w:val="00FC4587"/>
    <w:rsid w:val="00FC5EC8"/>
    <w:rsid w:val="00FC7ECB"/>
    <w:rsid w:val="00FD321E"/>
    <w:rsid w:val="00FD64F8"/>
    <w:rsid w:val="00FE29C7"/>
    <w:rsid w:val="00FE2FB6"/>
    <w:rsid w:val="00FE7DF4"/>
    <w:rsid w:val="00FF4342"/>
    <w:rsid w:val="00FF6806"/>
    <w:rsid w:val="035298C0"/>
    <w:rsid w:val="03C1081B"/>
    <w:rsid w:val="03EAFD6E"/>
    <w:rsid w:val="047FD897"/>
    <w:rsid w:val="05422C07"/>
    <w:rsid w:val="07609209"/>
    <w:rsid w:val="081DA382"/>
    <w:rsid w:val="0A017AB0"/>
    <w:rsid w:val="0E3CA84E"/>
    <w:rsid w:val="10378023"/>
    <w:rsid w:val="12C8F44D"/>
    <w:rsid w:val="13FAD08F"/>
    <w:rsid w:val="173FC8AC"/>
    <w:rsid w:val="18E423E1"/>
    <w:rsid w:val="198FE230"/>
    <w:rsid w:val="1CC4F0BC"/>
    <w:rsid w:val="1FB25150"/>
    <w:rsid w:val="2109F995"/>
    <w:rsid w:val="21202E53"/>
    <w:rsid w:val="212BC8F5"/>
    <w:rsid w:val="2302EC4E"/>
    <w:rsid w:val="27087A44"/>
    <w:rsid w:val="283728C0"/>
    <w:rsid w:val="2861A0FD"/>
    <w:rsid w:val="288D3B6A"/>
    <w:rsid w:val="2990D63C"/>
    <w:rsid w:val="2A525D70"/>
    <w:rsid w:val="2B79554E"/>
    <w:rsid w:val="2C45FAF1"/>
    <w:rsid w:val="2CE8E613"/>
    <w:rsid w:val="2D83E071"/>
    <w:rsid w:val="31C4D51C"/>
    <w:rsid w:val="32C00189"/>
    <w:rsid w:val="34333DC6"/>
    <w:rsid w:val="3473810F"/>
    <w:rsid w:val="36862EED"/>
    <w:rsid w:val="372D7D61"/>
    <w:rsid w:val="390FE3A7"/>
    <w:rsid w:val="3A8E1A03"/>
    <w:rsid w:val="40430DA9"/>
    <w:rsid w:val="41A502F6"/>
    <w:rsid w:val="456A9D70"/>
    <w:rsid w:val="4572A8E1"/>
    <w:rsid w:val="46371EB0"/>
    <w:rsid w:val="4E0A7DC1"/>
    <w:rsid w:val="4E3A8307"/>
    <w:rsid w:val="4EFA0933"/>
    <w:rsid w:val="4F211385"/>
    <w:rsid w:val="506DC62E"/>
    <w:rsid w:val="50F8E27B"/>
    <w:rsid w:val="56170331"/>
    <w:rsid w:val="5936E00A"/>
    <w:rsid w:val="5998D639"/>
    <w:rsid w:val="5BDF707D"/>
    <w:rsid w:val="5C604D81"/>
    <w:rsid w:val="60AE34E4"/>
    <w:rsid w:val="62CB7718"/>
    <w:rsid w:val="6323BE5E"/>
    <w:rsid w:val="6636AFF6"/>
    <w:rsid w:val="68ADB9D0"/>
    <w:rsid w:val="6940163F"/>
    <w:rsid w:val="699EF201"/>
    <w:rsid w:val="6B5554BF"/>
    <w:rsid w:val="6CE5D914"/>
    <w:rsid w:val="6F87AEFB"/>
    <w:rsid w:val="73DC88D4"/>
    <w:rsid w:val="771096BD"/>
    <w:rsid w:val="7983BA9B"/>
    <w:rsid w:val="798B05E5"/>
    <w:rsid w:val="7B2930A2"/>
    <w:rsid w:val="7BD190DC"/>
    <w:rsid w:val="7DF0C15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13C8AD9"/>
  <w15:chartTrackingRefBased/>
  <w15:docId w15:val="{E12C35AB-6C97-436F-AEC3-C84E094BE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6B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46B91"/>
  </w:style>
  <w:style w:type="paragraph" w:styleId="Footer">
    <w:name w:val="footer"/>
    <w:basedOn w:val="Normal"/>
    <w:link w:val="FooterChar"/>
    <w:uiPriority w:val="99"/>
    <w:unhideWhenUsed/>
    <w:rsid w:val="00A46B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46B91"/>
  </w:style>
  <w:style w:type="character" w:styleId="CommentReference">
    <w:name w:val="annotation reference"/>
    <w:basedOn w:val="DefaultParagraphFont"/>
    <w:uiPriority w:val="99"/>
    <w:semiHidden/>
    <w:unhideWhenUsed/>
    <w:rsid w:val="0097176F"/>
    <w:rPr>
      <w:sz w:val="16"/>
      <w:szCs w:val="16"/>
    </w:rPr>
  </w:style>
  <w:style w:type="paragraph" w:styleId="CommentText">
    <w:name w:val="annotation text"/>
    <w:basedOn w:val="Normal"/>
    <w:link w:val="CommentTextChar"/>
    <w:uiPriority w:val="99"/>
    <w:unhideWhenUsed/>
    <w:rsid w:val="0097176F"/>
    <w:pPr>
      <w:spacing w:line="240" w:lineRule="auto"/>
    </w:pPr>
    <w:rPr>
      <w:sz w:val="20"/>
      <w:szCs w:val="20"/>
    </w:rPr>
  </w:style>
  <w:style w:type="character" w:customStyle="1" w:styleId="CommentTextChar">
    <w:name w:val="Comment Text Char"/>
    <w:basedOn w:val="DefaultParagraphFont"/>
    <w:link w:val="CommentText"/>
    <w:uiPriority w:val="99"/>
    <w:rsid w:val="0097176F"/>
    <w:rPr>
      <w:sz w:val="20"/>
      <w:szCs w:val="20"/>
    </w:rPr>
  </w:style>
  <w:style w:type="paragraph" w:styleId="CommentSubject">
    <w:name w:val="annotation subject"/>
    <w:basedOn w:val="CommentText"/>
    <w:next w:val="CommentText"/>
    <w:link w:val="CommentSubjectChar"/>
    <w:uiPriority w:val="99"/>
    <w:semiHidden/>
    <w:unhideWhenUsed/>
    <w:rsid w:val="0097176F"/>
    <w:rPr>
      <w:b/>
      <w:bCs/>
    </w:rPr>
  </w:style>
  <w:style w:type="character" w:customStyle="1" w:styleId="CommentSubjectChar">
    <w:name w:val="Comment Subject Char"/>
    <w:basedOn w:val="CommentTextChar"/>
    <w:link w:val="CommentSubject"/>
    <w:uiPriority w:val="99"/>
    <w:semiHidden/>
    <w:rsid w:val="0097176F"/>
    <w:rPr>
      <w:b/>
      <w:bCs/>
      <w:sz w:val="20"/>
      <w:szCs w:val="20"/>
    </w:rPr>
  </w:style>
  <w:style w:type="paragraph" w:styleId="Revision">
    <w:name w:val="Revision"/>
    <w:hidden/>
    <w:uiPriority w:val="99"/>
    <w:semiHidden/>
    <w:rsid w:val="00EF396F"/>
    <w:pPr>
      <w:spacing w:after="0" w:line="240" w:lineRule="auto"/>
    </w:pPr>
  </w:style>
  <w:style w:type="paragraph" w:styleId="ListParagraph">
    <w:name w:val="List Paragraph"/>
    <w:basedOn w:val="Normal"/>
    <w:uiPriority w:val="34"/>
    <w:qFormat/>
    <w:rsid w:val="00462890"/>
    <w:pPr>
      <w:ind w:left="720"/>
      <w:contextualSpacing/>
    </w:pPr>
  </w:style>
  <w:style w:type="paragraph" w:styleId="BalloonText">
    <w:name w:val="Balloon Text"/>
    <w:basedOn w:val="Normal"/>
    <w:link w:val="BalloonTextChar"/>
    <w:uiPriority w:val="99"/>
    <w:semiHidden/>
    <w:unhideWhenUsed/>
    <w:rsid w:val="00195BB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5BB4"/>
    <w:rPr>
      <w:rFonts w:ascii="Segoe UI" w:hAnsi="Segoe UI" w:cs="Segoe UI"/>
      <w:sz w:val="18"/>
      <w:szCs w:val="18"/>
    </w:rPr>
  </w:style>
  <w:style w:type="paragraph" w:customStyle="1" w:styleId="paragraph">
    <w:name w:val="paragraph"/>
    <w:basedOn w:val="Normal"/>
    <w:rsid w:val="0063768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63768B"/>
  </w:style>
  <w:style w:type="character" w:customStyle="1" w:styleId="eop">
    <w:name w:val="eop"/>
    <w:basedOn w:val="DefaultParagraphFont"/>
    <w:rsid w:val="0063768B"/>
  </w:style>
  <w:style w:type="character" w:customStyle="1" w:styleId="tabchar">
    <w:name w:val="tabchar"/>
    <w:basedOn w:val="DefaultParagraphFont"/>
    <w:rsid w:val="0063768B"/>
  </w:style>
  <w:style w:type="character" w:styleId="Hyperlink">
    <w:name w:val="Hyperlink"/>
    <w:basedOn w:val="DefaultParagraphFont"/>
    <w:uiPriority w:val="99"/>
    <w:unhideWhenUsed/>
    <w:rsid w:val="005A58F1"/>
    <w:rPr>
      <w:color w:val="0563C1" w:themeColor="hyperlink"/>
      <w:u w:val="single"/>
    </w:rPr>
  </w:style>
  <w:style w:type="character" w:customStyle="1" w:styleId="UnresolvedMention1">
    <w:name w:val="Unresolved Mention1"/>
    <w:basedOn w:val="DefaultParagraphFont"/>
    <w:uiPriority w:val="99"/>
    <w:semiHidden/>
    <w:unhideWhenUsed/>
    <w:rsid w:val="005A58F1"/>
    <w:rPr>
      <w:color w:val="605E5C"/>
      <w:shd w:val="clear" w:color="auto" w:fill="E1DFDD"/>
    </w:rPr>
  </w:style>
  <w:style w:type="character" w:styleId="UnresolvedMention">
    <w:name w:val="Unresolved Mention"/>
    <w:basedOn w:val="DefaultParagraphFont"/>
    <w:uiPriority w:val="99"/>
    <w:semiHidden/>
    <w:unhideWhenUsed/>
    <w:rsid w:val="0090090C"/>
    <w:rPr>
      <w:color w:val="605E5C"/>
      <w:shd w:val="clear" w:color="auto" w:fill="E1DFDD"/>
    </w:rPr>
  </w:style>
  <w:style w:type="paragraph" w:styleId="NormalWeb">
    <w:name w:val="Normal (Web)"/>
    <w:basedOn w:val="Normal"/>
    <w:uiPriority w:val="99"/>
    <w:unhideWhenUsed/>
    <w:rsid w:val="0072241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722415"/>
    <w:rPr>
      <w:b/>
      <w:bCs/>
    </w:rPr>
  </w:style>
  <w:style w:type="table" w:styleId="TableGrid">
    <w:name w:val="Table Grid"/>
    <w:basedOn w:val="TableNormal"/>
    <w:uiPriority w:val="39"/>
    <w:rsid w:val="00065A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74132">
      <w:bodyDiv w:val="1"/>
      <w:marLeft w:val="0"/>
      <w:marRight w:val="0"/>
      <w:marTop w:val="0"/>
      <w:marBottom w:val="0"/>
      <w:divBdr>
        <w:top w:val="none" w:sz="0" w:space="0" w:color="auto"/>
        <w:left w:val="none" w:sz="0" w:space="0" w:color="auto"/>
        <w:bottom w:val="none" w:sz="0" w:space="0" w:color="auto"/>
        <w:right w:val="none" w:sz="0" w:space="0" w:color="auto"/>
      </w:divBdr>
    </w:div>
    <w:div w:id="159395968">
      <w:bodyDiv w:val="1"/>
      <w:marLeft w:val="0"/>
      <w:marRight w:val="0"/>
      <w:marTop w:val="0"/>
      <w:marBottom w:val="0"/>
      <w:divBdr>
        <w:top w:val="none" w:sz="0" w:space="0" w:color="auto"/>
        <w:left w:val="none" w:sz="0" w:space="0" w:color="auto"/>
        <w:bottom w:val="none" w:sz="0" w:space="0" w:color="auto"/>
        <w:right w:val="none" w:sz="0" w:space="0" w:color="auto"/>
      </w:divBdr>
    </w:div>
    <w:div w:id="208224587">
      <w:bodyDiv w:val="1"/>
      <w:marLeft w:val="0"/>
      <w:marRight w:val="0"/>
      <w:marTop w:val="0"/>
      <w:marBottom w:val="0"/>
      <w:divBdr>
        <w:top w:val="none" w:sz="0" w:space="0" w:color="auto"/>
        <w:left w:val="none" w:sz="0" w:space="0" w:color="auto"/>
        <w:bottom w:val="none" w:sz="0" w:space="0" w:color="auto"/>
        <w:right w:val="none" w:sz="0" w:space="0" w:color="auto"/>
      </w:divBdr>
    </w:div>
    <w:div w:id="344937778">
      <w:bodyDiv w:val="1"/>
      <w:marLeft w:val="0"/>
      <w:marRight w:val="0"/>
      <w:marTop w:val="0"/>
      <w:marBottom w:val="0"/>
      <w:divBdr>
        <w:top w:val="none" w:sz="0" w:space="0" w:color="auto"/>
        <w:left w:val="none" w:sz="0" w:space="0" w:color="auto"/>
        <w:bottom w:val="none" w:sz="0" w:space="0" w:color="auto"/>
        <w:right w:val="none" w:sz="0" w:space="0" w:color="auto"/>
      </w:divBdr>
    </w:div>
    <w:div w:id="379478706">
      <w:bodyDiv w:val="1"/>
      <w:marLeft w:val="0"/>
      <w:marRight w:val="0"/>
      <w:marTop w:val="0"/>
      <w:marBottom w:val="0"/>
      <w:divBdr>
        <w:top w:val="none" w:sz="0" w:space="0" w:color="auto"/>
        <w:left w:val="none" w:sz="0" w:space="0" w:color="auto"/>
        <w:bottom w:val="none" w:sz="0" w:space="0" w:color="auto"/>
        <w:right w:val="none" w:sz="0" w:space="0" w:color="auto"/>
      </w:divBdr>
    </w:div>
    <w:div w:id="447625001">
      <w:bodyDiv w:val="1"/>
      <w:marLeft w:val="0"/>
      <w:marRight w:val="0"/>
      <w:marTop w:val="0"/>
      <w:marBottom w:val="0"/>
      <w:divBdr>
        <w:top w:val="none" w:sz="0" w:space="0" w:color="auto"/>
        <w:left w:val="none" w:sz="0" w:space="0" w:color="auto"/>
        <w:bottom w:val="none" w:sz="0" w:space="0" w:color="auto"/>
        <w:right w:val="none" w:sz="0" w:space="0" w:color="auto"/>
      </w:divBdr>
    </w:div>
    <w:div w:id="451561276">
      <w:bodyDiv w:val="1"/>
      <w:marLeft w:val="0"/>
      <w:marRight w:val="0"/>
      <w:marTop w:val="0"/>
      <w:marBottom w:val="0"/>
      <w:divBdr>
        <w:top w:val="none" w:sz="0" w:space="0" w:color="auto"/>
        <w:left w:val="none" w:sz="0" w:space="0" w:color="auto"/>
        <w:bottom w:val="none" w:sz="0" w:space="0" w:color="auto"/>
        <w:right w:val="none" w:sz="0" w:space="0" w:color="auto"/>
      </w:divBdr>
    </w:div>
    <w:div w:id="453672084">
      <w:bodyDiv w:val="1"/>
      <w:marLeft w:val="0"/>
      <w:marRight w:val="0"/>
      <w:marTop w:val="0"/>
      <w:marBottom w:val="0"/>
      <w:divBdr>
        <w:top w:val="none" w:sz="0" w:space="0" w:color="auto"/>
        <w:left w:val="none" w:sz="0" w:space="0" w:color="auto"/>
        <w:bottom w:val="none" w:sz="0" w:space="0" w:color="auto"/>
        <w:right w:val="none" w:sz="0" w:space="0" w:color="auto"/>
      </w:divBdr>
    </w:div>
    <w:div w:id="466044923">
      <w:bodyDiv w:val="1"/>
      <w:marLeft w:val="0"/>
      <w:marRight w:val="0"/>
      <w:marTop w:val="0"/>
      <w:marBottom w:val="0"/>
      <w:divBdr>
        <w:top w:val="none" w:sz="0" w:space="0" w:color="auto"/>
        <w:left w:val="none" w:sz="0" w:space="0" w:color="auto"/>
        <w:bottom w:val="none" w:sz="0" w:space="0" w:color="auto"/>
        <w:right w:val="none" w:sz="0" w:space="0" w:color="auto"/>
      </w:divBdr>
    </w:div>
    <w:div w:id="515657432">
      <w:bodyDiv w:val="1"/>
      <w:marLeft w:val="0"/>
      <w:marRight w:val="0"/>
      <w:marTop w:val="0"/>
      <w:marBottom w:val="0"/>
      <w:divBdr>
        <w:top w:val="none" w:sz="0" w:space="0" w:color="auto"/>
        <w:left w:val="none" w:sz="0" w:space="0" w:color="auto"/>
        <w:bottom w:val="none" w:sz="0" w:space="0" w:color="auto"/>
        <w:right w:val="none" w:sz="0" w:space="0" w:color="auto"/>
      </w:divBdr>
    </w:div>
    <w:div w:id="641542720">
      <w:bodyDiv w:val="1"/>
      <w:marLeft w:val="0"/>
      <w:marRight w:val="0"/>
      <w:marTop w:val="0"/>
      <w:marBottom w:val="0"/>
      <w:divBdr>
        <w:top w:val="none" w:sz="0" w:space="0" w:color="auto"/>
        <w:left w:val="none" w:sz="0" w:space="0" w:color="auto"/>
        <w:bottom w:val="none" w:sz="0" w:space="0" w:color="auto"/>
        <w:right w:val="none" w:sz="0" w:space="0" w:color="auto"/>
      </w:divBdr>
    </w:div>
    <w:div w:id="673145904">
      <w:bodyDiv w:val="1"/>
      <w:marLeft w:val="0"/>
      <w:marRight w:val="0"/>
      <w:marTop w:val="0"/>
      <w:marBottom w:val="0"/>
      <w:divBdr>
        <w:top w:val="none" w:sz="0" w:space="0" w:color="auto"/>
        <w:left w:val="none" w:sz="0" w:space="0" w:color="auto"/>
        <w:bottom w:val="none" w:sz="0" w:space="0" w:color="auto"/>
        <w:right w:val="none" w:sz="0" w:space="0" w:color="auto"/>
      </w:divBdr>
    </w:div>
    <w:div w:id="728068217">
      <w:bodyDiv w:val="1"/>
      <w:marLeft w:val="0"/>
      <w:marRight w:val="0"/>
      <w:marTop w:val="0"/>
      <w:marBottom w:val="0"/>
      <w:divBdr>
        <w:top w:val="none" w:sz="0" w:space="0" w:color="auto"/>
        <w:left w:val="none" w:sz="0" w:space="0" w:color="auto"/>
        <w:bottom w:val="none" w:sz="0" w:space="0" w:color="auto"/>
        <w:right w:val="none" w:sz="0" w:space="0" w:color="auto"/>
      </w:divBdr>
    </w:div>
    <w:div w:id="739520754">
      <w:bodyDiv w:val="1"/>
      <w:marLeft w:val="0"/>
      <w:marRight w:val="0"/>
      <w:marTop w:val="0"/>
      <w:marBottom w:val="0"/>
      <w:divBdr>
        <w:top w:val="none" w:sz="0" w:space="0" w:color="auto"/>
        <w:left w:val="none" w:sz="0" w:space="0" w:color="auto"/>
        <w:bottom w:val="none" w:sz="0" w:space="0" w:color="auto"/>
        <w:right w:val="none" w:sz="0" w:space="0" w:color="auto"/>
      </w:divBdr>
    </w:div>
    <w:div w:id="746926995">
      <w:bodyDiv w:val="1"/>
      <w:marLeft w:val="0"/>
      <w:marRight w:val="0"/>
      <w:marTop w:val="0"/>
      <w:marBottom w:val="0"/>
      <w:divBdr>
        <w:top w:val="none" w:sz="0" w:space="0" w:color="auto"/>
        <w:left w:val="none" w:sz="0" w:space="0" w:color="auto"/>
        <w:bottom w:val="none" w:sz="0" w:space="0" w:color="auto"/>
        <w:right w:val="none" w:sz="0" w:space="0" w:color="auto"/>
      </w:divBdr>
    </w:div>
    <w:div w:id="819467901">
      <w:bodyDiv w:val="1"/>
      <w:marLeft w:val="0"/>
      <w:marRight w:val="0"/>
      <w:marTop w:val="0"/>
      <w:marBottom w:val="0"/>
      <w:divBdr>
        <w:top w:val="none" w:sz="0" w:space="0" w:color="auto"/>
        <w:left w:val="none" w:sz="0" w:space="0" w:color="auto"/>
        <w:bottom w:val="none" w:sz="0" w:space="0" w:color="auto"/>
        <w:right w:val="none" w:sz="0" w:space="0" w:color="auto"/>
      </w:divBdr>
    </w:div>
    <w:div w:id="920136266">
      <w:bodyDiv w:val="1"/>
      <w:marLeft w:val="0"/>
      <w:marRight w:val="0"/>
      <w:marTop w:val="0"/>
      <w:marBottom w:val="0"/>
      <w:divBdr>
        <w:top w:val="none" w:sz="0" w:space="0" w:color="auto"/>
        <w:left w:val="none" w:sz="0" w:space="0" w:color="auto"/>
        <w:bottom w:val="none" w:sz="0" w:space="0" w:color="auto"/>
        <w:right w:val="none" w:sz="0" w:space="0" w:color="auto"/>
      </w:divBdr>
    </w:div>
    <w:div w:id="940190119">
      <w:bodyDiv w:val="1"/>
      <w:marLeft w:val="0"/>
      <w:marRight w:val="0"/>
      <w:marTop w:val="0"/>
      <w:marBottom w:val="0"/>
      <w:divBdr>
        <w:top w:val="none" w:sz="0" w:space="0" w:color="auto"/>
        <w:left w:val="none" w:sz="0" w:space="0" w:color="auto"/>
        <w:bottom w:val="none" w:sz="0" w:space="0" w:color="auto"/>
        <w:right w:val="none" w:sz="0" w:space="0" w:color="auto"/>
      </w:divBdr>
    </w:div>
    <w:div w:id="975330527">
      <w:bodyDiv w:val="1"/>
      <w:marLeft w:val="0"/>
      <w:marRight w:val="0"/>
      <w:marTop w:val="0"/>
      <w:marBottom w:val="0"/>
      <w:divBdr>
        <w:top w:val="none" w:sz="0" w:space="0" w:color="auto"/>
        <w:left w:val="none" w:sz="0" w:space="0" w:color="auto"/>
        <w:bottom w:val="none" w:sz="0" w:space="0" w:color="auto"/>
        <w:right w:val="none" w:sz="0" w:space="0" w:color="auto"/>
      </w:divBdr>
    </w:div>
    <w:div w:id="1072653041">
      <w:bodyDiv w:val="1"/>
      <w:marLeft w:val="0"/>
      <w:marRight w:val="0"/>
      <w:marTop w:val="0"/>
      <w:marBottom w:val="0"/>
      <w:divBdr>
        <w:top w:val="none" w:sz="0" w:space="0" w:color="auto"/>
        <w:left w:val="none" w:sz="0" w:space="0" w:color="auto"/>
        <w:bottom w:val="none" w:sz="0" w:space="0" w:color="auto"/>
        <w:right w:val="none" w:sz="0" w:space="0" w:color="auto"/>
      </w:divBdr>
    </w:div>
    <w:div w:id="1121074019">
      <w:bodyDiv w:val="1"/>
      <w:marLeft w:val="0"/>
      <w:marRight w:val="0"/>
      <w:marTop w:val="0"/>
      <w:marBottom w:val="0"/>
      <w:divBdr>
        <w:top w:val="none" w:sz="0" w:space="0" w:color="auto"/>
        <w:left w:val="none" w:sz="0" w:space="0" w:color="auto"/>
        <w:bottom w:val="none" w:sz="0" w:space="0" w:color="auto"/>
        <w:right w:val="none" w:sz="0" w:space="0" w:color="auto"/>
      </w:divBdr>
    </w:div>
    <w:div w:id="1171876831">
      <w:bodyDiv w:val="1"/>
      <w:marLeft w:val="0"/>
      <w:marRight w:val="0"/>
      <w:marTop w:val="0"/>
      <w:marBottom w:val="0"/>
      <w:divBdr>
        <w:top w:val="none" w:sz="0" w:space="0" w:color="auto"/>
        <w:left w:val="none" w:sz="0" w:space="0" w:color="auto"/>
        <w:bottom w:val="none" w:sz="0" w:space="0" w:color="auto"/>
        <w:right w:val="none" w:sz="0" w:space="0" w:color="auto"/>
      </w:divBdr>
    </w:div>
    <w:div w:id="1210144300">
      <w:bodyDiv w:val="1"/>
      <w:marLeft w:val="0"/>
      <w:marRight w:val="0"/>
      <w:marTop w:val="0"/>
      <w:marBottom w:val="0"/>
      <w:divBdr>
        <w:top w:val="none" w:sz="0" w:space="0" w:color="auto"/>
        <w:left w:val="none" w:sz="0" w:space="0" w:color="auto"/>
        <w:bottom w:val="none" w:sz="0" w:space="0" w:color="auto"/>
        <w:right w:val="none" w:sz="0" w:space="0" w:color="auto"/>
      </w:divBdr>
    </w:div>
    <w:div w:id="1216232486">
      <w:bodyDiv w:val="1"/>
      <w:marLeft w:val="0"/>
      <w:marRight w:val="0"/>
      <w:marTop w:val="0"/>
      <w:marBottom w:val="0"/>
      <w:divBdr>
        <w:top w:val="none" w:sz="0" w:space="0" w:color="auto"/>
        <w:left w:val="none" w:sz="0" w:space="0" w:color="auto"/>
        <w:bottom w:val="none" w:sz="0" w:space="0" w:color="auto"/>
        <w:right w:val="none" w:sz="0" w:space="0" w:color="auto"/>
      </w:divBdr>
    </w:div>
    <w:div w:id="1229464179">
      <w:bodyDiv w:val="1"/>
      <w:marLeft w:val="0"/>
      <w:marRight w:val="0"/>
      <w:marTop w:val="0"/>
      <w:marBottom w:val="0"/>
      <w:divBdr>
        <w:top w:val="none" w:sz="0" w:space="0" w:color="auto"/>
        <w:left w:val="none" w:sz="0" w:space="0" w:color="auto"/>
        <w:bottom w:val="none" w:sz="0" w:space="0" w:color="auto"/>
        <w:right w:val="none" w:sz="0" w:space="0" w:color="auto"/>
      </w:divBdr>
    </w:div>
    <w:div w:id="1285039197">
      <w:bodyDiv w:val="1"/>
      <w:marLeft w:val="0"/>
      <w:marRight w:val="0"/>
      <w:marTop w:val="0"/>
      <w:marBottom w:val="0"/>
      <w:divBdr>
        <w:top w:val="none" w:sz="0" w:space="0" w:color="auto"/>
        <w:left w:val="none" w:sz="0" w:space="0" w:color="auto"/>
        <w:bottom w:val="none" w:sz="0" w:space="0" w:color="auto"/>
        <w:right w:val="none" w:sz="0" w:space="0" w:color="auto"/>
      </w:divBdr>
    </w:div>
    <w:div w:id="1297642677">
      <w:bodyDiv w:val="1"/>
      <w:marLeft w:val="0"/>
      <w:marRight w:val="0"/>
      <w:marTop w:val="0"/>
      <w:marBottom w:val="0"/>
      <w:divBdr>
        <w:top w:val="none" w:sz="0" w:space="0" w:color="auto"/>
        <w:left w:val="none" w:sz="0" w:space="0" w:color="auto"/>
        <w:bottom w:val="none" w:sz="0" w:space="0" w:color="auto"/>
        <w:right w:val="none" w:sz="0" w:space="0" w:color="auto"/>
      </w:divBdr>
    </w:div>
    <w:div w:id="1395591009">
      <w:bodyDiv w:val="1"/>
      <w:marLeft w:val="0"/>
      <w:marRight w:val="0"/>
      <w:marTop w:val="0"/>
      <w:marBottom w:val="0"/>
      <w:divBdr>
        <w:top w:val="none" w:sz="0" w:space="0" w:color="auto"/>
        <w:left w:val="none" w:sz="0" w:space="0" w:color="auto"/>
        <w:bottom w:val="none" w:sz="0" w:space="0" w:color="auto"/>
        <w:right w:val="none" w:sz="0" w:space="0" w:color="auto"/>
      </w:divBdr>
    </w:div>
    <w:div w:id="1475174993">
      <w:bodyDiv w:val="1"/>
      <w:marLeft w:val="0"/>
      <w:marRight w:val="0"/>
      <w:marTop w:val="0"/>
      <w:marBottom w:val="0"/>
      <w:divBdr>
        <w:top w:val="none" w:sz="0" w:space="0" w:color="auto"/>
        <w:left w:val="none" w:sz="0" w:space="0" w:color="auto"/>
        <w:bottom w:val="none" w:sz="0" w:space="0" w:color="auto"/>
        <w:right w:val="none" w:sz="0" w:space="0" w:color="auto"/>
      </w:divBdr>
    </w:div>
    <w:div w:id="1507860308">
      <w:bodyDiv w:val="1"/>
      <w:marLeft w:val="0"/>
      <w:marRight w:val="0"/>
      <w:marTop w:val="0"/>
      <w:marBottom w:val="0"/>
      <w:divBdr>
        <w:top w:val="none" w:sz="0" w:space="0" w:color="auto"/>
        <w:left w:val="none" w:sz="0" w:space="0" w:color="auto"/>
        <w:bottom w:val="none" w:sz="0" w:space="0" w:color="auto"/>
        <w:right w:val="none" w:sz="0" w:space="0" w:color="auto"/>
      </w:divBdr>
    </w:div>
    <w:div w:id="1524321036">
      <w:bodyDiv w:val="1"/>
      <w:marLeft w:val="0"/>
      <w:marRight w:val="0"/>
      <w:marTop w:val="0"/>
      <w:marBottom w:val="0"/>
      <w:divBdr>
        <w:top w:val="none" w:sz="0" w:space="0" w:color="auto"/>
        <w:left w:val="none" w:sz="0" w:space="0" w:color="auto"/>
        <w:bottom w:val="none" w:sz="0" w:space="0" w:color="auto"/>
        <w:right w:val="none" w:sz="0" w:space="0" w:color="auto"/>
      </w:divBdr>
    </w:div>
    <w:div w:id="1631546132">
      <w:bodyDiv w:val="1"/>
      <w:marLeft w:val="0"/>
      <w:marRight w:val="0"/>
      <w:marTop w:val="0"/>
      <w:marBottom w:val="0"/>
      <w:divBdr>
        <w:top w:val="none" w:sz="0" w:space="0" w:color="auto"/>
        <w:left w:val="none" w:sz="0" w:space="0" w:color="auto"/>
        <w:bottom w:val="none" w:sz="0" w:space="0" w:color="auto"/>
        <w:right w:val="none" w:sz="0" w:space="0" w:color="auto"/>
      </w:divBdr>
    </w:div>
    <w:div w:id="1682899435">
      <w:bodyDiv w:val="1"/>
      <w:marLeft w:val="0"/>
      <w:marRight w:val="0"/>
      <w:marTop w:val="0"/>
      <w:marBottom w:val="0"/>
      <w:divBdr>
        <w:top w:val="none" w:sz="0" w:space="0" w:color="auto"/>
        <w:left w:val="none" w:sz="0" w:space="0" w:color="auto"/>
        <w:bottom w:val="none" w:sz="0" w:space="0" w:color="auto"/>
        <w:right w:val="none" w:sz="0" w:space="0" w:color="auto"/>
      </w:divBdr>
    </w:div>
    <w:div w:id="1685865546">
      <w:bodyDiv w:val="1"/>
      <w:marLeft w:val="0"/>
      <w:marRight w:val="0"/>
      <w:marTop w:val="0"/>
      <w:marBottom w:val="0"/>
      <w:divBdr>
        <w:top w:val="none" w:sz="0" w:space="0" w:color="auto"/>
        <w:left w:val="none" w:sz="0" w:space="0" w:color="auto"/>
        <w:bottom w:val="none" w:sz="0" w:space="0" w:color="auto"/>
        <w:right w:val="none" w:sz="0" w:space="0" w:color="auto"/>
      </w:divBdr>
    </w:div>
    <w:div w:id="1704744524">
      <w:bodyDiv w:val="1"/>
      <w:marLeft w:val="0"/>
      <w:marRight w:val="0"/>
      <w:marTop w:val="0"/>
      <w:marBottom w:val="0"/>
      <w:divBdr>
        <w:top w:val="none" w:sz="0" w:space="0" w:color="auto"/>
        <w:left w:val="none" w:sz="0" w:space="0" w:color="auto"/>
        <w:bottom w:val="none" w:sz="0" w:space="0" w:color="auto"/>
        <w:right w:val="none" w:sz="0" w:space="0" w:color="auto"/>
      </w:divBdr>
    </w:div>
    <w:div w:id="1761413830">
      <w:bodyDiv w:val="1"/>
      <w:marLeft w:val="0"/>
      <w:marRight w:val="0"/>
      <w:marTop w:val="0"/>
      <w:marBottom w:val="0"/>
      <w:divBdr>
        <w:top w:val="none" w:sz="0" w:space="0" w:color="auto"/>
        <w:left w:val="none" w:sz="0" w:space="0" w:color="auto"/>
        <w:bottom w:val="none" w:sz="0" w:space="0" w:color="auto"/>
        <w:right w:val="none" w:sz="0" w:space="0" w:color="auto"/>
      </w:divBdr>
    </w:div>
    <w:div w:id="1771662053">
      <w:bodyDiv w:val="1"/>
      <w:marLeft w:val="0"/>
      <w:marRight w:val="0"/>
      <w:marTop w:val="0"/>
      <w:marBottom w:val="0"/>
      <w:divBdr>
        <w:top w:val="none" w:sz="0" w:space="0" w:color="auto"/>
        <w:left w:val="none" w:sz="0" w:space="0" w:color="auto"/>
        <w:bottom w:val="none" w:sz="0" w:space="0" w:color="auto"/>
        <w:right w:val="none" w:sz="0" w:space="0" w:color="auto"/>
      </w:divBdr>
    </w:div>
    <w:div w:id="1883055081">
      <w:bodyDiv w:val="1"/>
      <w:marLeft w:val="0"/>
      <w:marRight w:val="0"/>
      <w:marTop w:val="0"/>
      <w:marBottom w:val="0"/>
      <w:divBdr>
        <w:top w:val="none" w:sz="0" w:space="0" w:color="auto"/>
        <w:left w:val="none" w:sz="0" w:space="0" w:color="auto"/>
        <w:bottom w:val="none" w:sz="0" w:space="0" w:color="auto"/>
        <w:right w:val="none" w:sz="0" w:space="0" w:color="auto"/>
      </w:divBdr>
    </w:div>
    <w:div w:id="1919053105">
      <w:bodyDiv w:val="1"/>
      <w:marLeft w:val="0"/>
      <w:marRight w:val="0"/>
      <w:marTop w:val="0"/>
      <w:marBottom w:val="0"/>
      <w:divBdr>
        <w:top w:val="none" w:sz="0" w:space="0" w:color="auto"/>
        <w:left w:val="none" w:sz="0" w:space="0" w:color="auto"/>
        <w:bottom w:val="none" w:sz="0" w:space="0" w:color="auto"/>
        <w:right w:val="none" w:sz="0" w:space="0" w:color="auto"/>
      </w:divBdr>
    </w:div>
    <w:div w:id="1932424647">
      <w:bodyDiv w:val="1"/>
      <w:marLeft w:val="0"/>
      <w:marRight w:val="0"/>
      <w:marTop w:val="0"/>
      <w:marBottom w:val="0"/>
      <w:divBdr>
        <w:top w:val="none" w:sz="0" w:space="0" w:color="auto"/>
        <w:left w:val="none" w:sz="0" w:space="0" w:color="auto"/>
        <w:bottom w:val="none" w:sz="0" w:space="0" w:color="auto"/>
        <w:right w:val="none" w:sz="0" w:space="0" w:color="auto"/>
      </w:divBdr>
    </w:div>
    <w:div w:id="2000577130">
      <w:bodyDiv w:val="1"/>
      <w:marLeft w:val="0"/>
      <w:marRight w:val="0"/>
      <w:marTop w:val="0"/>
      <w:marBottom w:val="0"/>
      <w:divBdr>
        <w:top w:val="none" w:sz="0" w:space="0" w:color="auto"/>
        <w:left w:val="none" w:sz="0" w:space="0" w:color="auto"/>
        <w:bottom w:val="none" w:sz="0" w:space="0" w:color="auto"/>
        <w:right w:val="none" w:sz="0" w:space="0" w:color="auto"/>
      </w:divBdr>
    </w:div>
    <w:div w:id="2096052313">
      <w:bodyDiv w:val="1"/>
      <w:marLeft w:val="0"/>
      <w:marRight w:val="0"/>
      <w:marTop w:val="0"/>
      <w:marBottom w:val="0"/>
      <w:divBdr>
        <w:top w:val="none" w:sz="0" w:space="0" w:color="auto"/>
        <w:left w:val="none" w:sz="0" w:space="0" w:color="auto"/>
        <w:bottom w:val="none" w:sz="0" w:space="0" w:color="auto"/>
        <w:right w:val="none" w:sz="0" w:space="0" w:color="auto"/>
      </w:divBdr>
    </w:div>
    <w:div w:id="2100907727">
      <w:bodyDiv w:val="1"/>
      <w:marLeft w:val="0"/>
      <w:marRight w:val="0"/>
      <w:marTop w:val="0"/>
      <w:marBottom w:val="0"/>
      <w:divBdr>
        <w:top w:val="none" w:sz="0" w:space="0" w:color="auto"/>
        <w:left w:val="none" w:sz="0" w:space="0" w:color="auto"/>
        <w:bottom w:val="none" w:sz="0" w:space="0" w:color="auto"/>
        <w:right w:val="none" w:sz="0" w:space="0" w:color="auto"/>
      </w:divBdr>
    </w:div>
    <w:div w:id="2120903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youtube.com/FujifilmGSEurop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fujifilmprint.eu/p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fujifilmprint.eu/pl/wide-format-sector/"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galvez@adcomms.co.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5D3991C5BDE3047904E609F73C1087C" ma:contentTypeVersion="11" ma:contentTypeDescription="Create a new document." ma:contentTypeScope="" ma:versionID="24f1acc167e3210013a0e74d73eecc94">
  <xsd:schema xmlns:xsd="http://www.w3.org/2001/XMLSchema" xmlns:xs="http://www.w3.org/2001/XMLSchema" xmlns:p="http://schemas.microsoft.com/office/2006/metadata/properties" xmlns:ns2="99002472-082e-4f7c-852a-ba5060275ab4" xmlns:ns3="a9d656df-bdb6-49eb-b737-341170c2f580" targetNamespace="http://schemas.microsoft.com/office/2006/metadata/properties" ma:root="true" ma:fieldsID="763e6139ca34e4c3ce06ced781b0b6de" ns2:_="" ns3:_="">
    <xsd:import namespace="99002472-082e-4f7c-852a-ba5060275ab4"/>
    <xsd:import namespace="a9d656df-bdb6-49eb-b737-341170c2f580"/>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002472-082e-4f7c-852a-ba5060275ab4"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3dd62027-ed96-4983-945a-15f311422590"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9d656df-bdb6-49eb-b737-341170c2f580"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66a81341-f27c-459f-93cc-a1937ba78462}" ma:internalName="TaxCatchAll" ma:showField="CatchAllData" ma:web="a9d656df-bdb6-49eb-b737-341170c2f5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9d656df-bdb6-49eb-b737-341170c2f580" xsi:nil="true"/>
    <lcf76f155ced4ddcb4097134ff3c332f xmlns="99002472-082e-4f7c-852a-ba5060275ab4">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D355A1-3EB7-4834-9682-FC8833C039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002472-082e-4f7c-852a-ba5060275ab4"/>
    <ds:schemaRef ds:uri="a9d656df-bdb6-49eb-b737-341170c2f5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FB98889-7086-4F0C-8129-BBBDBD828E26}">
  <ds:schemaRefs>
    <ds:schemaRef ds:uri="http://schemas.microsoft.com/sharepoint/v3/contenttype/forms"/>
  </ds:schemaRefs>
</ds:datastoreItem>
</file>

<file path=customXml/itemProps3.xml><?xml version="1.0" encoding="utf-8"?>
<ds:datastoreItem xmlns:ds="http://schemas.openxmlformats.org/officeDocument/2006/customXml" ds:itemID="{B5EEB785-673C-4AED-AC71-5AD7D45A413D}">
  <ds:schemaRefs>
    <ds:schemaRef ds:uri="http://schemas.microsoft.com/office/2006/metadata/properties"/>
    <ds:schemaRef ds:uri="http://schemas.microsoft.com/office/infopath/2007/PartnerControls"/>
    <ds:schemaRef ds:uri="a9d656df-bdb6-49eb-b737-341170c2f580"/>
    <ds:schemaRef ds:uri="99002472-082e-4f7c-852a-ba5060275ab4"/>
  </ds:schemaRefs>
</ds:datastoreItem>
</file>

<file path=customXml/itemProps4.xml><?xml version="1.0" encoding="utf-8"?>
<ds:datastoreItem xmlns:ds="http://schemas.openxmlformats.org/officeDocument/2006/customXml" ds:itemID="{87763F43-8070-46D3-91E0-3403487EC029}">
  <ds:schemaRefs>
    <ds:schemaRef ds:uri="http://schemas.openxmlformats.org/officeDocument/2006/bibliography"/>
  </ds:schemaRefs>
</ds:datastoreItem>
</file>

<file path=docMetadata/LabelInfo.xml><?xml version="1.0" encoding="utf-8"?>
<clbl:labelList xmlns:clbl="http://schemas.microsoft.com/office/2020/mipLabelMetadata">
  <clbl:label id="{92592a10-8bc2-45ea-880e-f62ba16d46ed}" enabled="0" method="" siteId="{92592a10-8bc2-45ea-880e-f62ba16d46ed}" removed="1"/>
</clbl:labelList>
</file>

<file path=docProps/app.xml><?xml version="1.0" encoding="utf-8"?>
<Properties xmlns="http://schemas.openxmlformats.org/officeDocument/2006/extended-properties" xmlns:vt="http://schemas.openxmlformats.org/officeDocument/2006/docPropsVTypes">
  <Template>Normal</Template>
  <TotalTime>4</TotalTime>
  <Pages>3</Pages>
  <Words>900</Words>
  <Characters>5132</Characters>
  <Application>Microsoft Office Word</Application>
  <DocSecurity>0</DocSecurity>
  <Lines>42</Lines>
  <Paragraphs>12</Paragraphs>
  <ScaleCrop>false</ScaleCrop>
  <Company/>
  <LinksUpToDate>false</LinksUpToDate>
  <CharactersWithSpaces>6020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Platt</dc:creator>
  <cp:keywords/>
  <dc:description/>
  <cp:lastModifiedBy>Emily Fennell</cp:lastModifiedBy>
  <cp:revision>20</cp:revision>
  <dcterms:created xsi:type="dcterms:W3CDTF">2025-03-20T07:35:00Z</dcterms:created>
  <dcterms:modified xsi:type="dcterms:W3CDTF">2026-10-06T16:20:00Z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GrammarlyDocumentId">
    <vt:lpwstr>4b28d8fd9edddd522878727a5fb670d1878b1f5cfb812cbae2c5057ea79d960c</vt:lpwstr>
  </property>
  <property fmtid="{D5CDD505-2E9C-101B-9397-08002B2CF9AE}" pid="4" name="ContentTypeId">
    <vt:lpwstr>0x01010045D3991C5BDE3047904E609F73C1087C</vt:lpwstr>
  </property>
</Properties>
</file>