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27F7A7" w14:textId="0BC166B6" w:rsidR="00073C3C" w:rsidRPr="00073C3C" w:rsidRDefault="00073C3C" w:rsidP="00073C3C">
      <w:pPr>
        <w:spacing w:after="120" w:line="264" w:lineRule="auto"/>
        <w:rPr>
          <w:rFonts w:ascii="SiemensSans Pro" w:eastAsia="SiemensSans Pro" w:hAnsi="SiemensSans Pro" w:cs="Times New Roman"/>
          <w:b/>
          <w:caps/>
          <w:kern w:val="0"/>
          <w:lang w:val="en-US"/>
          <w14:ligatures w14:val="none"/>
        </w:rPr>
      </w:pPr>
      <w:r>
        <w:rPr>
          <w:rFonts w:ascii="SiemensSans Pro" w:eastAsia="SiemensSans Pro" w:hAnsi="SiemensSans Pro" w:cs="Times New Roman"/>
          <w:b/>
          <w:caps/>
          <w:kern w:val="0"/>
          <w:lang w:val="en-US"/>
          <w14:ligatures w14:val="none"/>
        </w:rPr>
        <w:t xml:space="preserve">Press rELEASE – </w:t>
      </w:r>
      <w:r w:rsidR="00996DDF">
        <w:rPr>
          <w:rFonts w:ascii="SiemensSans Pro" w:eastAsia="SiemensSans Pro" w:hAnsi="SiemensSans Pro" w:cs="Times New Roman"/>
          <w:b/>
          <w:caps/>
          <w:kern w:val="0"/>
          <w:lang w:val="en-US"/>
          <w14:ligatures w14:val="none"/>
        </w:rPr>
        <w:t>12</w:t>
      </w:r>
      <w:r>
        <w:rPr>
          <w:rFonts w:ascii="SiemensSans Pro" w:eastAsia="SiemensSans Pro" w:hAnsi="SiemensSans Pro" w:cs="Times New Roman"/>
          <w:b/>
          <w:caps/>
          <w:kern w:val="0"/>
          <w:lang w:val="en-US"/>
          <w14:ligatures w14:val="none"/>
        </w:rPr>
        <w:t xml:space="preserve"> October 2026</w:t>
      </w:r>
    </w:p>
    <w:p w14:paraId="195CF482" w14:textId="02593040" w:rsidR="00937AA1" w:rsidRDefault="002A3B70" w:rsidP="00530D86">
      <w:pPr>
        <w:spacing w:after="480" w:line="288" w:lineRule="auto"/>
        <w:contextualSpacing/>
        <w:jc w:val="center"/>
        <w:rPr>
          <w:rFonts w:ascii="SiemensSans Pro" w:eastAsia="Times New Roman" w:hAnsi="SiemensSans Pro" w:cs="Times New Roman"/>
          <w:b/>
          <w:bCs/>
          <w:kern w:val="0"/>
          <w:sz w:val="36"/>
          <w:szCs w:val="36"/>
          <w14:ligatures w14:val="none"/>
        </w:rPr>
      </w:pPr>
      <w:r>
        <w:rPr>
          <w:rFonts w:ascii="SiemensSans Pro" w:eastAsia="Times New Roman" w:hAnsi="SiemensSans Pro" w:cs="Times New Roman"/>
          <w:b/>
          <w:bCs/>
          <w:kern w:val="0"/>
          <w:sz w:val="36"/>
          <w:szCs w:val="36"/>
          <w14:ligatures w14:val="none"/>
        </w:rPr>
        <w:t>Siemens to showcase smart asset management solutions at Highways UK 2026</w:t>
      </w:r>
    </w:p>
    <w:p w14:paraId="475186B6" w14:textId="3EB7A5A5" w:rsidR="00B63CE7" w:rsidRDefault="002F1184" w:rsidP="002F1184">
      <w:pPr>
        <w:spacing w:after="480" w:line="288" w:lineRule="auto"/>
        <w:contextualSpacing/>
        <w:jc w:val="center"/>
        <w:rPr>
          <w:rFonts w:ascii="SiemensSans Pro" w:eastAsia="SiemensSans Pro" w:hAnsi="SiemensSans Pro" w:cs="Times New Roman"/>
          <w:kern w:val="0"/>
          <w:szCs w:val="26"/>
          <w14:ligatures w14:val="none"/>
        </w:rPr>
      </w:pPr>
      <w:r w:rsidRPr="002F1184">
        <w:rPr>
          <w:rFonts w:ascii="SiemensSans Pro" w:eastAsia="Times New Roman" w:hAnsi="SiemensSans Pro" w:cs="Times New Roman"/>
          <w:i/>
          <w:iCs/>
          <w:kern w:val="0"/>
          <w:sz w:val="26"/>
          <w:szCs w:val="20"/>
          <w14:ligatures w14:val="none"/>
        </w:rPr>
        <w:t xml:space="preserve">Siemens </w:t>
      </w:r>
      <w:r>
        <w:rPr>
          <w:rFonts w:ascii="SiemensSans Pro" w:eastAsia="Times New Roman" w:hAnsi="SiemensSans Pro" w:cs="Times New Roman"/>
          <w:i/>
          <w:iCs/>
          <w:kern w:val="0"/>
          <w:sz w:val="26"/>
          <w:szCs w:val="20"/>
          <w14:ligatures w14:val="none"/>
        </w:rPr>
        <w:t xml:space="preserve">will </w:t>
      </w:r>
      <w:r w:rsidR="00740255">
        <w:rPr>
          <w:rFonts w:ascii="SiemensSans Pro" w:eastAsia="Times New Roman" w:hAnsi="SiemensSans Pro" w:cs="Times New Roman"/>
          <w:i/>
          <w:iCs/>
          <w:kern w:val="0"/>
          <w:sz w:val="26"/>
          <w:szCs w:val="20"/>
          <w14:ligatures w14:val="none"/>
        </w:rPr>
        <w:t>display</w:t>
      </w:r>
      <w:r>
        <w:rPr>
          <w:rFonts w:ascii="SiemensSans Pro" w:eastAsia="Times New Roman" w:hAnsi="SiemensSans Pro" w:cs="Times New Roman"/>
          <w:i/>
          <w:iCs/>
          <w:kern w:val="0"/>
          <w:sz w:val="26"/>
          <w:szCs w:val="20"/>
          <w14:ligatures w14:val="none"/>
        </w:rPr>
        <w:t xml:space="preserve"> its digital solutions alongside an F1 car, highlighting that ‘decisions start with data’</w:t>
      </w:r>
      <w:r w:rsidR="00740255">
        <w:rPr>
          <w:rFonts w:ascii="SiemensSans Pro" w:eastAsia="Times New Roman" w:hAnsi="SiemensSans Pro" w:cs="Times New Roman"/>
          <w:i/>
          <w:iCs/>
          <w:kern w:val="0"/>
          <w:sz w:val="26"/>
          <w:szCs w:val="20"/>
          <w14:ligatures w14:val="none"/>
        </w:rPr>
        <w:br/>
      </w:r>
    </w:p>
    <w:p w14:paraId="79DD7051" w14:textId="37FF48D5" w:rsidR="00FC77B0" w:rsidRPr="00275556" w:rsidRDefault="00F15ECA" w:rsidP="00F15ECA">
      <w:pPr>
        <w:spacing w:after="480" w:line="288" w:lineRule="auto"/>
        <w:contextualSpacing/>
        <w:rPr>
          <w:rFonts w:ascii="Calibri" w:hAnsi="Calibri" w:cs="Calibri"/>
        </w:rPr>
      </w:pPr>
      <w:r>
        <w:rPr>
          <w:rFonts w:ascii="Calibri" w:hAnsi="Calibri" w:cs="Calibri"/>
        </w:rPr>
        <w:t>Siemens</w:t>
      </w:r>
      <w:r w:rsidR="005A75B5">
        <w:rPr>
          <w:rFonts w:ascii="Calibri" w:hAnsi="Calibri" w:cs="Calibri"/>
        </w:rPr>
        <w:t xml:space="preserve"> </w:t>
      </w:r>
      <w:r>
        <w:rPr>
          <w:rFonts w:ascii="Calibri" w:hAnsi="Calibri" w:cs="Calibri"/>
        </w:rPr>
        <w:t>will showcase its intelligent asset management solutions at Highways UK 2026, taking place from 14-15 October at the NEC Birmingham. A Formula 1 car will take centre stage on the stand, bringing to life Siemens’ approach to asset management</w:t>
      </w:r>
      <w:r w:rsidR="002F1184">
        <w:rPr>
          <w:rFonts w:ascii="Calibri" w:hAnsi="Calibri" w:cs="Calibri"/>
        </w:rPr>
        <w:t xml:space="preserve"> and highlighting that:</w:t>
      </w:r>
      <w:r>
        <w:rPr>
          <w:rFonts w:ascii="Calibri" w:hAnsi="Calibri" w:cs="Calibri"/>
        </w:rPr>
        <w:t xml:space="preserve"> winning decisions start with data.</w:t>
      </w:r>
    </w:p>
    <w:p w14:paraId="2397DCE8" w14:textId="77777777" w:rsidR="0023472F" w:rsidRPr="00275556" w:rsidRDefault="0023472F" w:rsidP="00F15ECA">
      <w:pPr>
        <w:spacing w:after="480" w:line="288" w:lineRule="auto"/>
        <w:contextualSpacing/>
        <w:rPr>
          <w:rFonts w:ascii="Calibri" w:hAnsi="Calibri" w:cs="Calibri"/>
        </w:rPr>
      </w:pPr>
    </w:p>
    <w:p w14:paraId="2FA56112" w14:textId="51E31161" w:rsidR="0023472F" w:rsidRPr="00275556" w:rsidRDefault="0023472F" w:rsidP="0023472F">
      <w:pPr>
        <w:spacing w:after="480" w:line="288" w:lineRule="auto"/>
        <w:contextualSpacing/>
        <w:rPr>
          <w:rFonts w:ascii="Calibri" w:hAnsi="Calibri" w:cs="Calibri"/>
        </w:rPr>
      </w:pPr>
      <w:r>
        <w:rPr>
          <w:rFonts w:ascii="Calibri" w:hAnsi="Calibri" w:cs="Calibri"/>
        </w:rPr>
        <w:t xml:space="preserve">In Formula 1, the car doesn’t win the race. The team behind it analyses thousands of performance signals to understand where to focus, where to invest resources and what actions will deliver the biggest performance advantage. At </w:t>
      </w:r>
      <w:r w:rsidR="00E3493A">
        <w:rPr>
          <w:rFonts w:ascii="Calibri" w:hAnsi="Calibri" w:cs="Calibri"/>
        </w:rPr>
        <w:t>Highways UK</w:t>
      </w:r>
      <w:r>
        <w:rPr>
          <w:rFonts w:ascii="Calibri" w:hAnsi="Calibri" w:cs="Calibri"/>
        </w:rPr>
        <w:t xml:space="preserve">, visitors to Stand F29 will get to see how Siemens is bringing that same data-driven </w:t>
      </w:r>
      <w:r w:rsidR="002F1184">
        <w:rPr>
          <w:rFonts w:ascii="Calibri" w:hAnsi="Calibri" w:cs="Calibri"/>
        </w:rPr>
        <w:t>approach</w:t>
      </w:r>
      <w:r>
        <w:rPr>
          <w:rFonts w:ascii="Calibri" w:hAnsi="Calibri" w:cs="Calibri"/>
        </w:rPr>
        <w:t xml:space="preserve"> to highways, </w:t>
      </w:r>
      <w:r w:rsidR="002E10EA">
        <w:rPr>
          <w:rFonts w:ascii="Calibri" w:hAnsi="Calibri" w:cs="Calibri"/>
        </w:rPr>
        <w:t xml:space="preserve">utilising data from partners which </w:t>
      </w:r>
      <w:r>
        <w:rPr>
          <w:rFonts w:ascii="Calibri" w:hAnsi="Calibri" w:cs="Calibri"/>
        </w:rPr>
        <w:t>mak</w:t>
      </w:r>
      <w:r w:rsidR="002E10EA">
        <w:rPr>
          <w:rFonts w:ascii="Calibri" w:hAnsi="Calibri" w:cs="Calibri"/>
        </w:rPr>
        <w:t>e</w:t>
      </w:r>
      <w:r>
        <w:rPr>
          <w:rFonts w:ascii="Calibri" w:hAnsi="Calibri" w:cs="Calibri"/>
        </w:rPr>
        <w:t xml:space="preserve"> it possible for local authorities and highways managers to move from reactive maintenance to proactive management with its digital solutions, including Confirm and Predictor. </w:t>
      </w:r>
    </w:p>
    <w:p w14:paraId="3F90C369" w14:textId="77777777" w:rsidR="0023472F" w:rsidRPr="00275556" w:rsidRDefault="0023472F" w:rsidP="00F15ECA">
      <w:pPr>
        <w:spacing w:after="480" w:line="288" w:lineRule="auto"/>
        <w:contextualSpacing/>
        <w:rPr>
          <w:rFonts w:ascii="Calibri" w:hAnsi="Calibri" w:cs="Calibri"/>
        </w:rPr>
      </w:pPr>
    </w:p>
    <w:p w14:paraId="5AF6FCC3" w14:textId="3ECD019B" w:rsidR="004C7ECF" w:rsidRDefault="004C7ECF" w:rsidP="00F15ECA">
      <w:pPr>
        <w:spacing w:after="480" w:line="288" w:lineRule="auto"/>
        <w:contextualSpacing/>
        <w:rPr>
          <w:rFonts w:ascii="Calibri" w:hAnsi="Calibri" w:cs="Calibri"/>
        </w:rPr>
      </w:pPr>
      <w:r>
        <w:rPr>
          <w:rFonts w:ascii="Calibri" w:hAnsi="Calibri" w:cs="Calibri"/>
        </w:rPr>
        <w:t xml:space="preserve">UK councils continue to face growing pressure on their budgets, ageing infrastructure and increasing demands for transparency from their local communities, which is why digital, data-led asset management solutions are becoming increasingly crucial. With limited budgets and competing priorities, success depends on accessing accurate, real-time and connected asset data that </w:t>
      </w:r>
      <w:r w:rsidR="002F1184">
        <w:rPr>
          <w:rFonts w:ascii="Calibri" w:hAnsi="Calibri" w:cs="Calibri"/>
        </w:rPr>
        <w:t>allow</w:t>
      </w:r>
      <w:r>
        <w:rPr>
          <w:rFonts w:ascii="Calibri" w:hAnsi="Calibri" w:cs="Calibri"/>
        </w:rPr>
        <w:t xml:space="preserve"> teams to focus effort where it will deliver the greatest impact. </w:t>
      </w:r>
      <w:proofErr w:type="gramStart"/>
      <w:r>
        <w:rPr>
          <w:rFonts w:ascii="Calibri" w:hAnsi="Calibri" w:cs="Calibri"/>
        </w:rPr>
        <w:t>Siemens</w:t>
      </w:r>
      <w:r w:rsidR="002E10EA">
        <w:rPr>
          <w:rFonts w:ascii="Calibri" w:hAnsi="Calibri" w:cs="Calibri"/>
        </w:rPr>
        <w:t xml:space="preserve"> and its partners,</w:t>
      </w:r>
      <w:proofErr w:type="gramEnd"/>
      <w:r w:rsidR="002E10EA">
        <w:rPr>
          <w:rFonts w:ascii="Calibri" w:hAnsi="Calibri" w:cs="Calibri"/>
        </w:rPr>
        <w:t xml:space="preserve"> are</w:t>
      </w:r>
      <w:r>
        <w:rPr>
          <w:rFonts w:ascii="Calibri" w:hAnsi="Calibri" w:cs="Calibri"/>
        </w:rPr>
        <w:t xml:space="preserve"> helping local authorities</w:t>
      </w:r>
      <w:r w:rsidR="002F1184">
        <w:rPr>
          <w:rFonts w:ascii="Calibri" w:hAnsi="Calibri" w:cs="Calibri"/>
        </w:rPr>
        <w:t xml:space="preserve"> and highways managers</w:t>
      </w:r>
      <w:r>
        <w:rPr>
          <w:rFonts w:ascii="Calibri" w:hAnsi="Calibri" w:cs="Calibri"/>
        </w:rPr>
        <w:t xml:space="preserve"> to address these challenges by providing a connected approach to manage their assets.</w:t>
      </w:r>
    </w:p>
    <w:p w14:paraId="36441BE1" w14:textId="19FDAC85" w:rsidR="002E10EA" w:rsidRDefault="002E10EA" w:rsidP="00F15ECA">
      <w:pPr>
        <w:spacing w:after="480" w:line="288" w:lineRule="auto"/>
        <w:contextualSpacing/>
        <w:rPr>
          <w:rFonts w:ascii="Calibri" w:hAnsi="Calibri" w:cs="Calibri"/>
        </w:rPr>
      </w:pPr>
      <w:r>
        <w:rPr>
          <w:rFonts w:ascii="Calibri" w:hAnsi="Calibri" w:cs="Calibri"/>
        </w:rPr>
        <w:t xml:space="preserve">In a timely response to the announcement that every English Council will be eligible to receive £37,000 to digitalise their Traffic </w:t>
      </w:r>
      <w:r w:rsidR="00087092">
        <w:rPr>
          <w:rFonts w:ascii="Calibri" w:hAnsi="Calibri" w:cs="Calibri"/>
        </w:rPr>
        <w:t xml:space="preserve">Regulation </w:t>
      </w:r>
      <w:r>
        <w:rPr>
          <w:rFonts w:ascii="Calibri" w:hAnsi="Calibri" w:cs="Calibri"/>
        </w:rPr>
        <w:t xml:space="preserve">Orders, </w:t>
      </w:r>
      <w:proofErr w:type="spellStart"/>
      <w:r>
        <w:rPr>
          <w:rFonts w:ascii="Calibri" w:hAnsi="Calibri" w:cs="Calibri"/>
        </w:rPr>
        <w:t>AppyWay</w:t>
      </w:r>
      <w:proofErr w:type="spellEnd"/>
      <w:r>
        <w:rPr>
          <w:rFonts w:ascii="Calibri" w:hAnsi="Calibri" w:cs="Calibri"/>
        </w:rPr>
        <w:t xml:space="preserve">, who were recently announced as a Siemens partner, </w:t>
      </w:r>
      <w:r w:rsidR="00087092">
        <w:rPr>
          <w:rFonts w:ascii="Calibri" w:hAnsi="Calibri" w:cs="Calibri"/>
        </w:rPr>
        <w:t xml:space="preserve">will be </w:t>
      </w:r>
      <w:r w:rsidR="00413D64">
        <w:rPr>
          <w:rFonts w:ascii="Calibri" w:hAnsi="Calibri" w:cs="Calibri"/>
        </w:rPr>
        <w:t>available on the stand</w:t>
      </w:r>
      <w:r w:rsidR="00087092">
        <w:rPr>
          <w:rFonts w:ascii="Calibri" w:hAnsi="Calibri" w:cs="Calibri"/>
        </w:rPr>
        <w:t xml:space="preserve"> to discuss how councils can meet this requirement. </w:t>
      </w:r>
    </w:p>
    <w:p w14:paraId="15908228" w14:textId="77777777" w:rsidR="00087092" w:rsidRDefault="00087092" w:rsidP="00F15ECA">
      <w:pPr>
        <w:spacing w:after="480" w:line="288" w:lineRule="auto"/>
        <w:contextualSpacing/>
        <w:rPr>
          <w:rFonts w:ascii="Calibri" w:hAnsi="Calibri" w:cs="Calibri"/>
        </w:rPr>
      </w:pPr>
    </w:p>
    <w:p w14:paraId="7CB3DCEB" w14:textId="123B3D2F" w:rsidR="002F1184" w:rsidRPr="002F1184" w:rsidRDefault="002F1184" w:rsidP="00F15ECA">
      <w:pPr>
        <w:spacing w:after="480" w:line="288" w:lineRule="auto"/>
        <w:contextualSpacing/>
        <w:rPr>
          <w:rFonts w:ascii="Calibri" w:hAnsi="Calibri" w:cs="Calibri"/>
          <w:b/>
          <w:bCs/>
        </w:rPr>
      </w:pPr>
      <w:r>
        <w:rPr>
          <w:rFonts w:ascii="Calibri" w:hAnsi="Calibri" w:cs="Calibri"/>
          <w:b/>
          <w:bCs/>
        </w:rPr>
        <w:t>Digital solutions</w:t>
      </w:r>
    </w:p>
    <w:p w14:paraId="492DE986" w14:textId="4E521831" w:rsidR="00F15ECA" w:rsidRPr="00275556" w:rsidRDefault="00F15ECA" w:rsidP="00F15ECA">
      <w:pPr>
        <w:spacing w:after="480" w:line="288" w:lineRule="auto"/>
        <w:contextualSpacing/>
        <w:rPr>
          <w:rFonts w:ascii="Calibri" w:hAnsi="Calibri" w:cs="Calibri"/>
        </w:rPr>
      </w:pPr>
      <w:r>
        <w:rPr>
          <w:rFonts w:ascii="Calibri" w:hAnsi="Calibri" w:cs="Calibri"/>
        </w:rPr>
        <w:t>Confirm is Siemens’ asset management solution</w:t>
      </w:r>
      <w:r w:rsidR="005A75B5">
        <w:rPr>
          <w:rFonts w:ascii="Calibri" w:hAnsi="Calibri" w:cs="Calibri"/>
        </w:rPr>
        <w:t xml:space="preserve"> (formerly Brightly Software)</w:t>
      </w:r>
      <w:r>
        <w:rPr>
          <w:rFonts w:ascii="Calibri" w:hAnsi="Calibri" w:cs="Calibri"/>
        </w:rPr>
        <w:t xml:space="preserve"> for smart asset and highways management. The platform supports real-time data access, live inspections and reporting, management, contractor oversight, lifecycle planning and regulatory compliance. Providing a central source of truth that holds details of all local authorities’ assets, the Confirm platform gives councils and highways managers a clearer view of their assets, operations and performance. This helps teams</w:t>
      </w:r>
      <w:r w:rsidR="002F1184">
        <w:rPr>
          <w:rFonts w:ascii="Calibri" w:hAnsi="Calibri" w:cs="Calibri"/>
        </w:rPr>
        <w:t xml:space="preserve"> to</w:t>
      </w:r>
      <w:r>
        <w:rPr>
          <w:rFonts w:ascii="Calibri" w:hAnsi="Calibri" w:cs="Calibri"/>
        </w:rPr>
        <w:t xml:space="preserve"> identify opportunities to improve </w:t>
      </w:r>
      <w:r>
        <w:rPr>
          <w:rFonts w:ascii="Calibri" w:hAnsi="Calibri" w:cs="Calibri"/>
        </w:rPr>
        <w:lastRenderedPageBreak/>
        <w:t>processes and increase efficiency, resulting in smarter decisions, more informed conversations, better planning and increased budget transparency.</w:t>
      </w:r>
    </w:p>
    <w:p w14:paraId="01649146" w14:textId="77777777" w:rsidR="00F15ECA" w:rsidRPr="00275556" w:rsidRDefault="00F15ECA" w:rsidP="00F15ECA">
      <w:pPr>
        <w:spacing w:after="480" w:line="288" w:lineRule="auto"/>
        <w:contextualSpacing/>
        <w:rPr>
          <w:rFonts w:ascii="Calibri" w:hAnsi="Calibri" w:cs="Calibri"/>
        </w:rPr>
      </w:pPr>
    </w:p>
    <w:p w14:paraId="331EAF2A" w14:textId="2F58A150" w:rsidR="002E10EA" w:rsidRPr="00275556" w:rsidRDefault="00F15ECA" w:rsidP="00F15ECA">
      <w:pPr>
        <w:spacing w:after="480" w:line="288" w:lineRule="auto"/>
        <w:contextualSpacing/>
        <w:rPr>
          <w:rFonts w:ascii="Calibri" w:hAnsi="Calibri" w:cs="Calibri"/>
        </w:rPr>
      </w:pPr>
      <w:r>
        <w:rPr>
          <w:rFonts w:ascii="Calibri" w:hAnsi="Calibri" w:cs="Calibri"/>
        </w:rPr>
        <w:t>Predictor is Siemens’ asset investment planning solution, which allows councils and highways managers to model long-term funding and maintenance scenarios. It combines historical asset condition data, risk-based analyses and future investment modelling to help authorities spend their limited budgets more effectively while maintaining service levels. Predictor makes it easier for organisations to work out where best to spend their budgets and therefore make informed decisions based on real-time data for forecasting and future investment.</w:t>
      </w:r>
    </w:p>
    <w:p w14:paraId="20CB4066" w14:textId="77777777" w:rsidR="00F15ECA" w:rsidRDefault="00F15ECA" w:rsidP="00F15ECA">
      <w:pPr>
        <w:spacing w:after="480" w:line="288" w:lineRule="auto"/>
        <w:contextualSpacing/>
        <w:rPr>
          <w:rFonts w:ascii="Calibri" w:hAnsi="Calibri" w:cs="Calibri"/>
        </w:rPr>
      </w:pPr>
    </w:p>
    <w:p w14:paraId="1C853572" w14:textId="028D404C" w:rsidR="00087092" w:rsidRDefault="00413D64" w:rsidP="00F15ECA">
      <w:pPr>
        <w:spacing w:after="480" w:line="288" w:lineRule="auto"/>
        <w:contextualSpacing/>
        <w:rPr>
          <w:rFonts w:ascii="Calibri" w:hAnsi="Calibri" w:cs="Calibri"/>
        </w:rPr>
      </w:pPr>
      <w:proofErr w:type="spellStart"/>
      <w:r>
        <w:rPr>
          <w:rFonts w:ascii="Calibri" w:hAnsi="Calibri" w:cs="Calibri"/>
        </w:rPr>
        <w:t>Zinier</w:t>
      </w:r>
      <w:proofErr w:type="spellEnd"/>
      <w:r>
        <w:rPr>
          <w:rFonts w:ascii="Calibri" w:hAnsi="Calibri" w:cs="Calibri"/>
        </w:rPr>
        <w:t>, a new partner of Siemens, will also join Siemens on Stand F29.</w:t>
      </w:r>
      <w:r w:rsidRPr="00413D64">
        <w:t xml:space="preserve"> </w:t>
      </w:r>
      <w:r>
        <w:rPr>
          <w:rFonts w:ascii="Calibri" w:hAnsi="Calibri" w:cs="Calibri"/>
        </w:rPr>
        <w:t xml:space="preserve">The company </w:t>
      </w:r>
      <w:r w:rsidRPr="00413D64">
        <w:rPr>
          <w:rFonts w:ascii="Calibri" w:hAnsi="Calibri" w:cs="Calibri"/>
        </w:rPr>
        <w:t xml:space="preserve">provides a cloud-based field service management software platform powered by </w:t>
      </w:r>
      <w:r>
        <w:rPr>
          <w:rFonts w:ascii="Calibri" w:hAnsi="Calibri" w:cs="Calibri"/>
        </w:rPr>
        <w:t>AI</w:t>
      </w:r>
      <w:r w:rsidRPr="00413D64">
        <w:rPr>
          <w:rFonts w:ascii="Calibri" w:hAnsi="Calibri" w:cs="Calibri"/>
        </w:rPr>
        <w:t xml:space="preserve"> and no-code tools. It helps companies schedule workers, automate routine tasks and manage field operations more efficiently</w:t>
      </w:r>
      <w:r>
        <w:rPr>
          <w:rFonts w:ascii="Calibri" w:hAnsi="Calibri" w:cs="Calibri"/>
        </w:rPr>
        <w:t>.</w:t>
      </w:r>
    </w:p>
    <w:p w14:paraId="64E1D4F7" w14:textId="77777777" w:rsidR="00413D64" w:rsidRDefault="00413D64" w:rsidP="00F15ECA">
      <w:pPr>
        <w:spacing w:after="480" w:line="288" w:lineRule="auto"/>
        <w:contextualSpacing/>
        <w:rPr>
          <w:rFonts w:ascii="Calibri" w:hAnsi="Calibri" w:cs="Calibri"/>
        </w:rPr>
      </w:pPr>
    </w:p>
    <w:p w14:paraId="6864C878" w14:textId="199634E9" w:rsidR="00087092" w:rsidRDefault="008635B8" w:rsidP="00F15ECA">
      <w:pPr>
        <w:spacing w:after="480" w:line="288" w:lineRule="auto"/>
        <w:contextualSpacing/>
        <w:rPr>
          <w:rFonts w:ascii="Calibri" w:hAnsi="Calibri" w:cs="Calibri"/>
        </w:rPr>
      </w:pPr>
      <w:r w:rsidRPr="008635B8">
        <w:rPr>
          <w:rFonts w:ascii="Calibri" w:hAnsi="Calibri" w:cs="Calibri"/>
        </w:rPr>
        <w:t>Tom Oates, Director of Strategic Partnerships</w:t>
      </w:r>
      <w:r>
        <w:rPr>
          <w:rFonts w:ascii="Calibri" w:hAnsi="Calibri" w:cs="Calibri"/>
        </w:rPr>
        <w:t xml:space="preserve"> at </w:t>
      </w:r>
      <w:proofErr w:type="spellStart"/>
      <w:r>
        <w:rPr>
          <w:rFonts w:ascii="Calibri" w:hAnsi="Calibri" w:cs="Calibri"/>
        </w:rPr>
        <w:t>Zinier</w:t>
      </w:r>
      <w:proofErr w:type="spellEnd"/>
      <w:r>
        <w:rPr>
          <w:rFonts w:ascii="Calibri" w:hAnsi="Calibri" w:cs="Calibri"/>
        </w:rPr>
        <w:t>,</w:t>
      </w:r>
      <w:r w:rsidRPr="008635B8">
        <w:rPr>
          <w:rFonts w:ascii="Calibri" w:hAnsi="Calibri" w:cs="Calibri"/>
        </w:rPr>
        <w:t xml:space="preserve"> comments: </w:t>
      </w:r>
      <w:r>
        <w:rPr>
          <w:rFonts w:ascii="Calibri" w:hAnsi="Calibri" w:cs="Calibri"/>
        </w:rPr>
        <w:t>“</w:t>
      </w:r>
      <w:r w:rsidRPr="008635B8">
        <w:rPr>
          <w:rFonts w:ascii="Calibri" w:hAnsi="Calibri" w:cs="Calibri"/>
        </w:rPr>
        <w:t>We</w:t>
      </w:r>
      <w:r>
        <w:rPr>
          <w:rFonts w:ascii="Calibri" w:hAnsi="Calibri" w:cs="Calibri"/>
        </w:rPr>
        <w:t>’</w:t>
      </w:r>
      <w:r w:rsidRPr="008635B8">
        <w:rPr>
          <w:rFonts w:ascii="Calibri" w:hAnsi="Calibri" w:cs="Calibri"/>
        </w:rPr>
        <w:t>re delighted to join Siemens at Highways UK this year. Highways teams can</w:t>
      </w:r>
      <w:r w:rsidR="001643B1">
        <w:rPr>
          <w:rFonts w:ascii="Calibri" w:hAnsi="Calibri" w:cs="Calibri"/>
        </w:rPr>
        <w:t>’</w:t>
      </w:r>
      <w:r w:rsidRPr="008635B8">
        <w:rPr>
          <w:rFonts w:ascii="Calibri" w:hAnsi="Calibri" w:cs="Calibri"/>
        </w:rPr>
        <w:t>t afford to send the wrong crew</w:t>
      </w:r>
      <w:r w:rsidR="001643B1">
        <w:rPr>
          <w:rFonts w:ascii="Calibri" w:hAnsi="Calibri" w:cs="Calibri"/>
        </w:rPr>
        <w:t xml:space="preserve"> –</w:t>
      </w:r>
      <w:r w:rsidRPr="008635B8">
        <w:rPr>
          <w:rFonts w:ascii="Calibri" w:hAnsi="Calibri" w:cs="Calibri"/>
        </w:rPr>
        <w:t xml:space="preserve"> or the right crew without the right kit. </w:t>
      </w:r>
      <w:proofErr w:type="spellStart"/>
      <w:r w:rsidRPr="008635B8">
        <w:rPr>
          <w:rFonts w:ascii="Calibri" w:hAnsi="Calibri" w:cs="Calibri"/>
        </w:rPr>
        <w:t>Zinier</w:t>
      </w:r>
      <w:r w:rsidR="001643B1">
        <w:rPr>
          <w:rFonts w:ascii="Calibri" w:hAnsi="Calibri" w:cs="Calibri"/>
        </w:rPr>
        <w:t>’</w:t>
      </w:r>
      <w:r w:rsidRPr="008635B8">
        <w:rPr>
          <w:rFonts w:ascii="Calibri" w:hAnsi="Calibri" w:cs="Calibri"/>
        </w:rPr>
        <w:t>s</w:t>
      </w:r>
      <w:proofErr w:type="spellEnd"/>
      <w:r w:rsidRPr="008635B8">
        <w:rPr>
          <w:rFonts w:ascii="Calibri" w:hAnsi="Calibri" w:cs="Calibri"/>
        </w:rPr>
        <w:t xml:space="preserve"> Field Service Management solution ensures the right people, materials and equipment arrive at the right place at the right time, every time. With AI-driven scheduling feeding live field data straight into Confirm, highways operator</w:t>
      </w:r>
      <w:r w:rsidR="002D5C6B">
        <w:rPr>
          <w:rFonts w:ascii="Calibri" w:hAnsi="Calibri" w:cs="Calibri"/>
        </w:rPr>
        <w:t>s</w:t>
      </w:r>
      <w:r w:rsidRPr="008635B8">
        <w:rPr>
          <w:rFonts w:ascii="Calibri" w:hAnsi="Calibri" w:cs="Calibri"/>
        </w:rPr>
        <w:t xml:space="preserve"> get a single, accurate picture of their roads, so they can fix faster, plan smarter and keep traffic moving.</w:t>
      </w:r>
      <w:r>
        <w:rPr>
          <w:rFonts w:ascii="Calibri" w:hAnsi="Calibri" w:cs="Calibri"/>
        </w:rPr>
        <w:t>”</w:t>
      </w:r>
    </w:p>
    <w:p w14:paraId="0446592D" w14:textId="77777777" w:rsidR="008635B8" w:rsidRPr="00275556" w:rsidRDefault="008635B8" w:rsidP="00F15ECA">
      <w:pPr>
        <w:spacing w:after="480" w:line="288" w:lineRule="auto"/>
        <w:contextualSpacing/>
        <w:rPr>
          <w:rFonts w:ascii="Calibri" w:hAnsi="Calibri" w:cs="Calibri"/>
        </w:rPr>
      </w:pPr>
    </w:p>
    <w:p w14:paraId="68AAB797" w14:textId="22D148D0" w:rsidR="00F15ECA" w:rsidRPr="00275556" w:rsidRDefault="00DC1241" w:rsidP="00F15ECA">
      <w:pPr>
        <w:spacing w:after="480" w:line="288" w:lineRule="auto"/>
        <w:contextualSpacing/>
        <w:rPr>
          <w:rFonts w:ascii="Calibri" w:hAnsi="Calibri" w:cs="Calibri"/>
        </w:rPr>
      </w:pPr>
      <w:r>
        <w:rPr>
          <w:rFonts w:ascii="Calibri" w:hAnsi="Calibri" w:cs="Calibri"/>
        </w:rPr>
        <w:t>Chris Thompson</w:t>
      </w:r>
      <w:r w:rsidR="001310DC">
        <w:rPr>
          <w:rFonts w:ascii="Calibri" w:hAnsi="Calibri" w:cs="Calibri"/>
        </w:rPr>
        <w:t xml:space="preserve">, </w:t>
      </w:r>
      <w:r w:rsidRPr="00DC1241">
        <w:rPr>
          <w:rFonts w:ascii="Calibri" w:hAnsi="Calibri" w:cs="Calibri"/>
        </w:rPr>
        <w:t>EMEA Head of Government Sales for Asset Management Software</w:t>
      </w:r>
      <w:r>
        <w:rPr>
          <w:rFonts w:ascii="Calibri" w:hAnsi="Calibri" w:cs="Calibri"/>
        </w:rPr>
        <w:t xml:space="preserve">, Siemens, </w:t>
      </w:r>
      <w:r w:rsidR="001310DC">
        <w:rPr>
          <w:rFonts w:ascii="Calibri" w:hAnsi="Calibri" w:cs="Calibri"/>
        </w:rPr>
        <w:t>comments: “As councils and highways managers strive to balance budget pressures with the need to deliver safe and reliable services, access to accurate data and intelligent asset management has never been more important. Just as in Formula 1, the difference isn’t speed alone; it’s confidence in the data behind every decision. Data doesn’t just drive decisions, it drives continuous improvement, helping teams refine repeatable processes and maximise performance. That’s why, at Siemens, we are committed to helping our customers to unify their asset data, which in turn, will help them to maximise their budgets, improve their operational efficiency and make informed decisions. We look forward to demonstrating at Highways UK how our solutions support highways management.”</w:t>
      </w:r>
    </w:p>
    <w:p w14:paraId="2B65FC7D" w14:textId="77777777" w:rsidR="005F2CEA" w:rsidRPr="00275556" w:rsidRDefault="005F2CEA" w:rsidP="00F15ECA">
      <w:pPr>
        <w:spacing w:after="480" w:line="288" w:lineRule="auto"/>
        <w:contextualSpacing/>
        <w:rPr>
          <w:rFonts w:ascii="Calibri" w:hAnsi="Calibri" w:cs="Calibri"/>
        </w:rPr>
      </w:pPr>
    </w:p>
    <w:p w14:paraId="037F7775" w14:textId="3BE808C9" w:rsidR="005F2CEA" w:rsidRPr="00275556" w:rsidRDefault="005F2CEA" w:rsidP="00F15ECA">
      <w:pPr>
        <w:spacing w:after="480" w:line="288" w:lineRule="auto"/>
        <w:contextualSpacing/>
        <w:rPr>
          <w:rFonts w:ascii="Calibri" w:hAnsi="Calibri" w:cs="Calibri"/>
        </w:rPr>
      </w:pPr>
      <w:r>
        <w:rPr>
          <w:rFonts w:ascii="Calibri" w:hAnsi="Calibri" w:cs="Calibri"/>
        </w:rPr>
        <w:t>Visitors to Highways UK can see the F1 car and meet the Siemens</w:t>
      </w:r>
      <w:r w:rsidR="002E10EA">
        <w:rPr>
          <w:rFonts w:ascii="Calibri" w:hAnsi="Calibri" w:cs="Calibri"/>
        </w:rPr>
        <w:t xml:space="preserve">, </w:t>
      </w:r>
      <w:proofErr w:type="spellStart"/>
      <w:r w:rsidR="002E10EA">
        <w:rPr>
          <w:rFonts w:ascii="Calibri" w:hAnsi="Calibri" w:cs="Calibri"/>
        </w:rPr>
        <w:t>Zinier</w:t>
      </w:r>
      <w:proofErr w:type="spellEnd"/>
      <w:r w:rsidR="002E10EA">
        <w:rPr>
          <w:rFonts w:ascii="Calibri" w:hAnsi="Calibri" w:cs="Calibri"/>
        </w:rPr>
        <w:t xml:space="preserve"> and </w:t>
      </w:r>
      <w:proofErr w:type="spellStart"/>
      <w:r w:rsidR="002E10EA">
        <w:rPr>
          <w:rFonts w:ascii="Calibri" w:hAnsi="Calibri" w:cs="Calibri"/>
        </w:rPr>
        <w:t>AppyWay</w:t>
      </w:r>
      <w:proofErr w:type="spellEnd"/>
      <w:r>
        <w:rPr>
          <w:rFonts w:ascii="Calibri" w:hAnsi="Calibri" w:cs="Calibri"/>
        </w:rPr>
        <w:t xml:space="preserve"> team</w:t>
      </w:r>
      <w:r w:rsidR="002E10EA">
        <w:rPr>
          <w:rFonts w:ascii="Calibri" w:hAnsi="Calibri" w:cs="Calibri"/>
        </w:rPr>
        <w:t>s</w:t>
      </w:r>
      <w:r>
        <w:rPr>
          <w:rFonts w:ascii="Calibri" w:hAnsi="Calibri" w:cs="Calibri"/>
        </w:rPr>
        <w:t xml:space="preserve"> on stand F29</w:t>
      </w:r>
      <w:r w:rsidR="002F1184">
        <w:rPr>
          <w:rFonts w:ascii="Calibri" w:hAnsi="Calibri" w:cs="Calibri"/>
        </w:rPr>
        <w:t>. While there, they will</w:t>
      </w:r>
      <w:r>
        <w:rPr>
          <w:rFonts w:ascii="Calibri" w:hAnsi="Calibri" w:cs="Calibri"/>
        </w:rPr>
        <w:t xml:space="preserve"> to discover how Confirm </w:t>
      </w:r>
      <w:r w:rsidR="002F1184">
        <w:rPr>
          <w:rFonts w:ascii="Calibri" w:hAnsi="Calibri" w:cs="Calibri"/>
        </w:rPr>
        <w:t xml:space="preserve">and Predictor can </w:t>
      </w:r>
      <w:r>
        <w:rPr>
          <w:rFonts w:ascii="Calibri" w:hAnsi="Calibri" w:cs="Calibri"/>
        </w:rPr>
        <w:t>transform asset data into actionable insight</w:t>
      </w:r>
      <w:r w:rsidR="002F1184">
        <w:rPr>
          <w:rFonts w:ascii="Calibri" w:hAnsi="Calibri" w:cs="Calibri"/>
        </w:rPr>
        <w:t>s</w:t>
      </w:r>
      <w:r>
        <w:rPr>
          <w:rFonts w:ascii="Calibri" w:hAnsi="Calibri" w:cs="Calibri"/>
        </w:rPr>
        <w:t>, helping councils make smarter decisions faster and with greater confidence.</w:t>
      </w:r>
    </w:p>
    <w:p w14:paraId="2FBF148A" w14:textId="77777777" w:rsidR="00597A11" w:rsidRPr="00275556" w:rsidRDefault="00597A11" w:rsidP="00F15ECA">
      <w:pPr>
        <w:spacing w:after="480" w:line="288" w:lineRule="auto"/>
        <w:contextualSpacing/>
        <w:rPr>
          <w:rFonts w:ascii="Calibri" w:hAnsi="Calibri" w:cs="Calibri"/>
        </w:rPr>
      </w:pPr>
    </w:p>
    <w:p w14:paraId="6AD32586" w14:textId="5EB8EDBC" w:rsidR="00597A11" w:rsidRPr="003123D0" w:rsidRDefault="00597A11" w:rsidP="00F15ECA">
      <w:pPr>
        <w:spacing w:after="480" w:line="288" w:lineRule="auto"/>
        <w:contextualSpacing/>
        <w:rPr>
          <w:rFonts w:ascii="Calibri" w:hAnsi="Calibri" w:cs="Calibri"/>
          <w:i/>
          <w:iCs/>
        </w:rPr>
      </w:pPr>
      <w:r>
        <w:rPr>
          <w:rFonts w:ascii="Calibri" w:hAnsi="Calibri" w:cs="Calibri"/>
          <w:i/>
          <w:iCs/>
        </w:rPr>
        <w:t xml:space="preserve">Discover more about Confirm:  </w:t>
      </w:r>
      <w:hyperlink r:id="rId9" w:history="1">
        <w:r>
          <w:rPr>
            <w:rStyle w:val="Hyperlink"/>
            <w:rFonts w:ascii="Calibri" w:hAnsi="Calibri" w:cs="Calibri"/>
            <w:i/>
            <w:iCs/>
          </w:rPr>
          <w:t>https://www.assetmanagement.siemens.com/en-gb/products/confirm</w:t>
        </w:r>
      </w:hyperlink>
    </w:p>
    <w:p w14:paraId="7173E443" w14:textId="59A78550" w:rsidR="005F2CEA" w:rsidRPr="003123D0" w:rsidRDefault="005F2CEA" w:rsidP="00F15ECA">
      <w:pPr>
        <w:spacing w:after="480" w:line="288" w:lineRule="auto"/>
        <w:contextualSpacing/>
        <w:rPr>
          <w:rFonts w:ascii="Calibri" w:hAnsi="Calibri" w:cs="Calibri"/>
          <w:i/>
          <w:iCs/>
        </w:rPr>
      </w:pPr>
      <w:r>
        <w:rPr>
          <w:rFonts w:ascii="Calibri" w:hAnsi="Calibri" w:cs="Calibri"/>
          <w:i/>
          <w:iCs/>
        </w:rPr>
        <w:t xml:space="preserve">Learn more about Predictor: </w:t>
      </w:r>
      <w:hyperlink r:id="rId10" w:history="1">
        <w:r>
          <w:rPr>
            <w:rStyle w:val="Hyperlink"/>
            <w:rFonts w:ascii="Calibri" w:hAnsi="Calibri" w:cs="Calibri"/>
            <w:i/>
            <w:iCs/>
          </w:rPr>
          <w:t>https://academy.assetmanagement.siemens.com/page/predictor</w:t>
        </w:r>
      </w:hyperlink>
    </w:p>
    <w:p w14:paraId="1B2D5B04" w14:textId="77777777" w:rsidR="003B029C" w:rsidRPr="00275556" w:rsidRDefault="003B029C" w:rsidP="00F15ECA">
      <w:pPr>
        <w:spacing w:after="480" w:line="288" w:lineRule="auto"/>
        <w:contextualSpacing/>
        <w:rPr>
          <w:rFonts w:ascii="Calibri" w:hAnsi="Calibri" w:cs="Calibri"/>
        </w:rPr>
      </w:pPr>
    </w:p>
    <w:p w14:paraId="507621B7" w14:textId="77777777" w:rsidR="00174339" w:rsidRPr="00AE2587" w:rsidRDefault="00174339" w:rsidP="00F15ECA">
      <w:pPr>
        <w:spacing w:after="480" w:line="288" w:lineRule="auto"/>
        <w:contextualSpacing/>
        <w:rPr>
          <w:rFonts w:ascii="Calibri" w:eastAsia="SiemensSans Pro" w:hAnsi="Calibri" w:cs="Calibri"/>
          <w:kern w:val="0"/>
          <w:szCs w:val="26"/>
          <w14:ligatures w14:val="none"/>
        </w:rPr>
      </w:pPr>
    </w:p>
    <w:p w14:paraId="063E87FD" w14:textId="77777777" w:rsidR="00073C3C" w:rsidRDefault="00073C3C" w:rsidP="00073C3C">
      <w:pPr>
        <w:spacing w:after="480" w:line="288" w:lineRule="auto"/>
        <w:contextualSpacing/>
        <w:jc w:val="center"/>
        <w:rPr>
          <w:rFonts w:ascii="SiemensSans Pro" w:eastAsia="SiemensSans Pro" w:hAnsi="SiemensSans Pro" w:cs="Times New Roman"/>
          <w:b/>
          <w:bCs/>
          <w:kern w:val="0"/>
          <w:szCs w:val="26"/>
          <w14:ligatures w14:val="none"/>
        </w:rPr>
      </w:pPr>
      <w:r>
        <w:rPr>
          <w:rFonts w:ascii="SiemensSans Pro" w:eastAsia="SiemensSans Pro" w:hAnsi="SiemensSans Pro" w:cs="Times New Roman"/>
          <w:b/>
          <w:bCs/>
          <w:kern w:val="0"/>
          <w:szCs w:val="26"/>
          <w14:ligatures w14:val="none"/>
        </w:rPr>
        <w:t>ENDS</w:t>
      </w:r>
    </w:p>
    <w:p w14:paraId="4968D41E" w14:textId="77777777" w:rsidR="005A75B5" w:rsidRDefault="005A75B5" w:rsidP="00073C3C">
      <w:pPr>
        <w:spacing w:after="480" w:line="288" w:lineRule="auto"/>
        <w:contextualSpacing/>
        <w:jc w:val="center"/>
        <w:rPr>
          <w:rFonts w:ascii="SiemensSans Pro" w:eastAsia="SiemensSans Pro" w:hAnsi="SiemensSans Pro" w:cs="Times New Roman"/>
          <w:b/>
          <w:bCs/>
          <w:kern w:val="0"/>
          <w:szCs w:val="26"/>
          <w14:ligatures w14:val="none"/>
        </w:rPr>
      </w:pPr>
    </w:p>
    <w:p w14:paraId="49CA6EFF" w14:textId="77777777" w:rsidR="00073C3C" w:rsidRPr="00073C3C" w:rsidRDefault="00073C3C" w:rsidP="00073C3C">
      <w:pPr>
        <w:spacing w:after="480" w:line="288" w:lineRule="auto"/>
        <w:contextualSpacing/>
        <w:jc w:val="center"/>
        <w:rPr>
          <w:rFonts w:ascii="SiemensSans Pro" w:eastAsia="SiemensSans Pro" w:hAnsi="SiemensSans Pro" w:cs="Times New Roman"/>
          <w:b/>
          <w:bCs/>
          <w:kern w:val="0"/>
          <w:szCs w:val="26"/>
          <w14:ligatures w14:val="none"/>
        </w:rPr>
      </w:pPr>
    </w:p>
    <w:p w14:paraId="224856A4" w14:textId="77777777" w:rsidR="005A75B5" w:rsidRPr="00F8475D" w:rsidRDefault="005A75B5" w:rsidP="005A75B5">
      <w:pPr>
        <w:rPr>
          <w:rFonts w:ascii="Arial" w:hAnsi="Arial" w:cs="Arial"/>
          <w:b/>
          <w:bCs/>
          <w:sz w:val="20"/>
          <w:szCs w:val="20"/>
        </w:rPr>
      </w:pPr>
      <w:r w:rsidRPr="00F8475D">
        <w:rPr>
          <w:rFonts w:ascii="Arial" w:hAnsi="Arial" w:cs="Arial"/>
          <w:b/>
          <w:bCs/>
          <w:sz w:val="20"/>
          <w:szCs w:val="20"/>
        </w:rPr>
        <w:t>About Siemens </w:t>
      </w:r>
    </w:p>
    <w:p w14:paraId="4C308E6B" w14:textId="77777777" w:rsidR="005A75B5" w:rsidRDefault="005A75B5" w:rsidP="005A75B5">
      <w:pPr>
        <w:rPr>
          <w:rFonts w:ascii="Arial" w:hAnsi="Arial" w:cs="Arial"/>
          <w:bCs/>
          <w:sz w:val="20"/>
          <w:szCs w:val="20"/>
        </w:rPr>
      </w:pPr>
      <w:r w:rsidRPr="00BD7824">
        <w:rPr>
          <w:rFonts w:ascii="Arial" w:hAnsi="Arial" w:cs="Arial"/>
          <w:b/>
          <w:sz w:val="20"/>
          <w:szCs w:val="20"/>
        </w:rPr>
        <w:t xml:space="preserve">Siemens AG </w:t>
      </w:r>
      <w:r w:rsidRPr="00BD7824">
        <w:rPr>
          <w:rFonts w:ascii="Arial" w:hAnsi="Arial" w:cs="Arial"/>
          <w:bCs/>
          <w:sz w:val="20"/>
          <w:szCs w:val="20"/>
        </w:rPr>
        <w:t xml:space="preserve">(Berlin and Munich) is a leading technology company focused on industry, infrastructure, mobility, and healthcare. The company’s purpose is to create technology to transform the everyday, for everyone. By combining the real and the digital worlds, Siemens empowers customers to accelerate their digital and sustainability transformations, making factories more efficient, cities more </w:t>
      </w:r>
      <w:proofErr w:type="spellStart"/>
      <w:r w:rsidRPr="00BD7824">
        <w:rPr>
          <w:rFonts w:ascii="Arial" w:hAnsi="Arial" w:cs="Arial"/>
          <w:bCs/>
          <w:sz w:val="20"/>
          <w:szCs w:val="20"/>
        </w:rPr>
        <w:t>livable</w:t>
      </w:r>
      <w:proofErr w:type="spellEnd"/>
      <w:r w:rsidRPr="00BD7824">
        <w:rPr>
          <w:rFonts w:ascii="Arial" w:hAnsi="Arial" w:cs="Arial"/>
          <w:bCs/>
          <w:sz w:val="20"/>
          <w:szCs w:val="20"/>
        </w:rPr>
        <w:t>, and transportation more sustainable. A leader in industrial AI, Siemens leverages its deep domain know-how to apply AI – including generative AI – to real-world applications, making AI accessible and impactful for customers across diverse industries. Siemens also owns a majority stake in the publicly listed company Siemens Healthineers, a leading global medical technology provider pioneering breakthroughs in healthcare. For everyone.</w:t>
      </w:r>
      <w:r>
        <w:rPr>
          <w:rFonts w:ascii="Arial" w:hAnsi="Arial" w:cs="Arial"/>
          <w:bCs/>
          <w:sz w:val="20"/>
          <w:szCs w:val="20"/>
        </w:rPr>
        <w:t xml:space="preserve"> </w:t>
      </w:r>
      <w:r w:rsidRPr="00BD7824">
        <w:rPr>
          <w:rFonts w:ascii="Arial" w:hAnsi="Arial" w:cs="Arial"/>
          <w:bCs/>
          <w:sz w:val="20"/>
          <w:szCs w:val="20"/>
        </w:rPr>
        <w:t xml:space="preserve">Everywhere. Sustainably. </w:t>
      </w:r>
    </w:p>
    <w:p w14:paraId="7DD48B97" w14:textId="77777777" w:rsidR="005A75B5" w:rsidRPr="00BD7824" w:rsidRDefault="005A75B5" w:rsidP="005A75B5">
      <w:pPr>
        <w:rPr>
          <w:rFonts w:ascii="Arial" w:hAnsi="Arial" w:cs="Arial"/>
          <w:bCs/>
          <w:sz w:val="20"/>
          <w:szCs w:val="20"/>
        </w:rPr>
      </w:pPr>
      <w:r w:rsidRPr="00BD7824">
        <w:rPr>
          <w:rFonts w:ascii="Arial" w:hAnsi="Arial" w:cs="Arial"/>
          <w:bCs/>
          <w:sz w:val="20"/>
          <w:szCs w:val="20"/>
        </w:rPr>
        <w:t xml:space="preserve">In fiscal 2025, which ended on September 30, 2025, the Siemens Group generated revenue of €78.9 billion and net income of €10.4 billion. As of September 30, 2025, the company employed around 318,000 people worldwide </w:t>
      </w:r>
      <w:proofErr w:type="gramStart"/>
      <w:r w:rsidRPr="00BD7824">
        <w:rPr>
          <w:rFonts w:ascii="Arial" w:hAnsi="Arial" w:cs="Arial"/>
          <w:bCs/>
          <w:sz w:val="20"/>
          <w:szCs w:val="20"/>
        </w:rPr>
        <w:t>on the basis of</w:t>
      </w:r>
      <w:proofErr w:type="gramEnd"/>
      <w:r w:rsidRPr="00BD7824">
        <w:rPr>
          <w:rFonts w:ascii="Arial" w:hAnsi="Arial" w:cs="Arial"/>
          <w:bCs/>
          <w:sz w:val="20"/>
          <w:szCs w:val="20"/>
        </w:rPr>
        <w:t xml:space="preserve"> continuing operations. Further information is available on the Internet at </w:t>
      </w:r>
      <w:hyperlink r:id="rId11" w:tgtFrame="_blank" w:tooltip="https://www.siemens.com/" w:history="1">
        <w:r w:rsidRPr="00BD7824">
          <w:rPr>
            <w:rStyle w:val="Hyperlink"/>
            <w:rFonts w:ascii="Arial" w:hAnsi="Arial" w:cs="Arial"/>
            <w:bCs/>
            <w:sz w:val="20"/>
            <w:szCs w:val="20"/>
          </w:rPr>
          <w:t>https://www.siemens.com/.</w:t>
        </w:r>
      </w:hyperlink>
    </w:p>
    <w:p w14:paraId="5D60BC6F" w14:textId="77777777" w:rsidR="00073C3C" w:rsidRPr="00073C3C" w:rsidRDefault="00073C3C" w:rsidP="00073C3C">
      <w:pPr>
        <w:spacing w:after="480" w:line="288" w:lineRule="auto"/>
        <w:contextualSpacing/>
        <w:rPr>
          <w:rFonts w:ascii="SiemensSans Pro" w:eastAsia="SiemensSans Pro" w:hAnsi="SiemensSans Pro" w:cs="Times New Roman"/>
          <w:kern w:val="0"/>
          <w:szCs w:val="26"/>
          <w14:ligatures w14:val="none"/>
        </w:rPr>
      </w:pPr>
    </w:p>
    <w:p w14:paraId="6329D2F3" w14:textId="77777777" w:rsidR="00073C3C" w:rsidRPr="00073C3C" w:rsidRDefault="00073C3C" w:rsidP="00073C3C">
      <w:pPr>
        <w:spacing w:after="480" w:line="288" w:lineRule="auto"/>
        <w:contextualSpacing/>
        <w:rPr>
          <w:rFonts w:ascii="SiemensSans Pro" w:eastAsia="SiemensSans Pro" w:hAnsi="SiemensSans Pro" w:cs="Times New Roman"/>
          <w:b/>
          <w:bCs/>
          <w:kern w:val="0"/>
          <w:szCs w:val="26"/>
          <w14:ligatures w14:val="none"/>
        </w:rPr>
      </w:pPr>
      <w:r>
        <w:rPr>
          <w:rFonts w:ascii="SiemensSans Pro" w:eastAsia="SiemensSans Pro" w:hAnsi="SiemensSans Pro" w:cs="Times New Roman"/>
          <w:b/>
          <w:bCs/>
          <w:kern w:val="0"/>
          <w:szCs w:val="26"/>
          <w14:ligatures w14:val="none"/>
        </w:rPr>
        <w:t xml:space="preserve">Issued on behalf of Siemens, Asset Management Software by AD Communications. For more information, contact: </w:t>
      </w:r>
    </w:p>
    <w:p w14:paraId="568EB24E" w14:textId="77777777" w:rsidR="00073C3C" w:rsidRPr="00073C3C" w:rsidRDefault="00073C3C" w:rsidP="00073C3C">
      <w:pPr>
        <w:spacing w:after="480" w:line="288" w:lineRule="auto"/>
        <w:contextualSpacing/>
        <w:rPr>
          <w:rFonts w:ascii="SiemensSans Pro" w:eastAsia="SiemensSans Pro" w:hAnsi="SiemensSans Pro" w:cs="Times New Roman"/>
          <w:b/>
          <w:bCs/>
          <w:kern w:val="0"/>
          <w:szCs w:val="26"/>
          <w14:ligatures w14:val="none"/>
        </w:rPr>
      </w:pPr>
    </w:p>
    <w:p w14:paraId="3B5B481B" w14:textId="07CDD2DA" w:rsidR="00073C3C" w:rsidRPr="00073C3C" w:rsidRDefault="00073C3C" w:rsidP="00073C3C">
      <w:pPr>
        <w:spacing w:after="480" w:line="288" w:lineRule="auto"/>
        <w:contextualSpacing/>
        <w:rPr>
          <w:rFonts w:ascii="SiemensSans Pro" w:eastAsia="SiemensSans Pro" w:hAnsi="SiemensSans Pro" w:cs="Times New Roman"/>
          <w:kern w:val="0"/>
          <w:szCs w:val="26"/>
          <w14:ligatures w14:val="none"/>
        </w:rPr>
      </w:pPr>
      <w:r>
        <w:rPr>
          <w:rFonts w:ascii="SiemensSans Pro" w:eastAsia="SiemensSans Pro" w:hAnsi="SiemensSans Pro" w:cs="Times New Roman"/>
          <w:b/>
          <w:bCs/>
          <w:kern w:val="0"/>
          <w:szCs w:val="26"/>
          <w14:ligatures w14:val="none"/>
        </w:rPr>
        <w:t>Rachelle Harry</w:t>
      </w:r>
      <w:r>
        <w:rPr>
          <w:rFonts w:ascii="SiemensSans Pro" w:eastAsia="SiemensSans Pro" w:hAnsi="SiemensSans Pro" w:cs="Times New Roman"/>
          <w:b/>
          <w:bCs/>
          <w:kern w:val="0"/>
          <w:szCs w:val="26"/>
          <w14:ligatures w14:val="none"/>
        </w:rPr>
        <w:tab/>
      </w:r>
      <w:r>
        <w:rPr>
          <w:rFonts w:ascii="SiemensSans Pro" w:eastAsia="SiemensSans Pro" w:hAnsi="SiemensSans Pro" w:cs="Times New Roman"/>
          <w:kern w:val="0"/>
          <w:szCs w:val="26"/>
          <w14:ligatures w14:val="none"/>
        </w:rPr>
        <w:tab/>
      </w:r>
      <w:r>
        <w:rPr>
          <w:rFonts w:ascii="SiemensSans Pro" w:eastAsia="SiemensSans Pro" w:hAnsi="SiemensSans Pro" w:cs="Times New Roman"/>
          <w:kern w:val="0"/>
          <w:szCs w:val="26"/>
          <w14:ligatures w14:val="none"/>
        </w:rPr>
        <w:tab/>
      </w:r>
      <w:r>
        <w:rPr>
          <w:rFonts w:ascii="SiemensSans Pro" w:eastAsia="SiemensSans Pro" w:hAnsi="SiemensSans Pro" w:cs="Times New Roman"/>
          <w:kern w:val="0"/>
          <w:szCs w:val="26"/>
          <w14:ligatures w14:val="none"/>
        </w:rPr>
        <w:tab/>
      </w:r>
      <w:r>
        <w:rPr>
          <w:rFonts w:ascii="SiemensSans Pro" w:eastAsia="SiemensSans Pro" w:hAnsi="SiemensSans Pro" w:cs="Times New Roman"/>
          <w:kern w:val="0"/>
          <w:szCs w:val="26"/>
          <w14:ligatures w14:val="none"/>
        </w:rPr>
        <w:tab/>
      </w:r>
      <w:r>
        <w:rPr>
          <w:rFonts w:ascii="SiemensSans Pro" w:eastAsia="SiemensSans Pro" w:hAnsi="SiemensSans Pro" w:cs="Times New Roman"/>
          <w:b/>
          <w:bCs/>
          <w:kern w:val="0"/>
          <w:szCs w:val="26"/>
          <w14:ligatures w14:val="none"/>
        </w:rPr>
        <w:t xml:space="preserve">Sara Carter </w:t>
      </w:r>
    </w:p>
    <w:p w14:paraId="37EA119F" w14:textId="7E1E9C14" w:rsidR="00073C3C" w:rsidRPr="00073C3C" w:rsidRDefault="00073C3C" w:rsidP="00073C3C">
      <w:pPr>
        <w:spacing w:after="480" w:line="288" w:lineRule="auto"/>
        <w:contextualSpacing/>
        <w:rPr>
          <w:rFonts w:ascii="SiemensSans Pro" w:eastAsia="SiemensSans Pro" w:hAnsi="SiemensSans Pro" w:cs="Times New Roman"/>
          <w:kern w:val="0"/>
          <w:szCs w:val="26"/>
          <w14:ligatures w14:val="none"/>
        </w:rPr>
      </w:pPr>
      <w:r>
        <w:rPr>
          <w:rFonts w:ascii="SiemensSans Pro" w:eastAsia="SiemensSans Pro" w:hAnsi="SiemensSans Pro" w:cs="Times New Roman"/>
          <w:kern w:val="0"/>
          <w:szCs w:val="26"/>
          <w14:ligatures w14:val="none"/>
        </w:rPr>
        <w:t xml:space="preserve">Account Director, </w:t>
      </w:r>
      <w:r>
        <w:rPr>
          <w:rFonts w:ascii="SiemensSans Pro" w:eastAsia="SiemensSans Pro" w:hAnsi="SiemensSans Pro" w:cs="Times New Roman"/>
          <w:kern w:val="0"/>
          <w:szCs w:val="26"/>
          <w14:ligatures w14:val="none"/>
        </w:rPr>
        <w:tab/>
      </w:r>
      <w:r>
        <w:rPr>
          <w:rFonts w:ascii="SiemensSans Pro" w:eastAsia="SiemensSans Pro" w:hAnsi="SiemensSans Pro" w:cs="Times New Roman"/>
          <w:kern w:val="0"/>
          <w:szCs w:val="26"/>
          <w14:ligatures w14:val="none"/>
        </w:rPr>
        <w:tab/>
      </w:r>
      <w:r>
        <w:rPr>
          <w:rFonts w:ascii="SiemensSans Pro" w:eastAsia="SiemensSans Pro" w:hAnsi="SiemensSans Pro" w:cs="Times New Roman"/>
          <w:kern w:val="0"/>
          <w:szCs w:val="26"/>
          <w14:ligatures w14:val="none"/>
        </w:rPr>
        <w:tab/>
      </w:r>
      <w:r>
        <w:rPr>
          <w:rFonts w:ascii="SiemensSans Pro" w:eastAsia="SiemensSans Pro" w:hAnsi="SiemensSans Pro" w:cs="Times New Roman"/>
          <w:kern w:val="0"/>
          <w:szCs w:val="26"/>
          <w14:ligatures w14:val="none"/>
        </w:rPr>
        <w:tab/>
        <w:t>Head of Marketing - EMEA</w:t>
      </w:r>
    </w:p>
    <w:p w14:paraId="29B2C420" w14:textId="6E9290E7" w:rsidR="00073C3C" w:rsidRPr="002E10EA" w:rsidRDefault="00073C3C" w:rsidP="00073C3C">
      <w:pPr>
        <w:spacing w:after="480" w:line="288" w:lineRule="auto"/>
        <w:contextualSpacing/>
        <w:rPr>
          <w:rFonts w:ascii="SiemensSans Pro" w:eastAsia="SiemensSans Pro" w:hAnsi="SiemensSans Pro" w:cs="Times New Roman"/>
          <w:kern w:val="0"/>
          <w:szCs w:val="26"/>
          <w:lang w:val="fr-FR"/>
          <w14:ligatures w14:val="none"/>
        </w:rPr>
      </w:pPr>
      <w:r w:rsidRPr="002E10EA">
        <w:rPr>
          <w:rFonts w:ascii="SiemensSans Pro" w:eastAsia="SiemensSans Pro" w:hAnsi="SiemensSans Pro" w:cs="Times New Roman"/>
          <w:kern w:val="0"/>
          <w:szCs w:val="26"/>
          <w:lang w:val="fr-FR"/>
          <w14:ligatures w14:val="none"/>
        </w:rPr>
        <w:t>AD Communications</w:t>
      </w:r>
      <w:r w:rsidRPr="002E10EA">
        <w:rPr>
          <w:rFonts w:ascii="SiemensSans Pro" w:eastAsia="SiemensSans Pro" w:hAnsi="SiemensSans Pro" w:cs="Times New Roman"/>
          <w:kern w:val="0"/>
          <w:szCs w:val="26"/>
          <w:lang w:val="fr-FR"/>
          <w14:ligatures w14:val="none"/>
        </w:rPr>
        <w:tab/>
      </w:r>
      <w:r w:rsidRPr="002E10EA">
        <w:rPr>
          <w:rFonts w:ascii="SiemensSans Pro" w:eastAsia="SiemensSans Pro" w:hAnsi="SiemensSans Pro" w:cs="Times New Roman"/>
          <w:kern w:val="0"/>
          <w:szCs w:val="26"/>
          <w:lang w:val="fr-FR"/>
          <w14:ligatures w14:val="none"/>
        </w:rPr>
        <w:tab/>
      </w:r>
      <w:r w:rsidRPr="002E10EA">
        <w:rPr>
          <w:rFonts w:ascii="SiemensSans Pro" w:eastAsia="SiemensSans Pro" w:hAnsi="SiemensSans Pro" w:cs="Times New Roman"/>
          <w:kern w:val="0"/>
          <w:szCs w:val="26"/>
          <w:lang w:val="fr-FR"/>
          <w14:ligatures w14:val="none"/>
        </w:rPr>
        <w:tab/>
      </w:r>
      <w:r w:rsidRPr="002E10EA">
        <w:rPr>
          <w:rFonts w:ascii="SiemensSans Pro" w:eastAsia="SiemensSans Pro" w:hAnsi="SiemensSans Pro" w:cs="Times New Roman"/>
          <w:kern w:val="0"/>
          <w:szCs w:val="26"/>
          <w:lang w:val="fr-FR"/>
          <w14:ligatures w14:val="none"/>
        </w:rPr>
        <w:tab/>
        <w:t>Siemens Asset Management Software</w:t>
      </w:r>
    </w:p>
    <w:p w14:paraId="4A1ABE6A" w14:textId="7756B5E1" w:rsidR="00073C3C" w:rsidRPr="002E10EA" w:rsidRDefault="00073C3C" w:rsidP="00073C3C">
      <w:pPr>
        <w:spacing w:after="480" w:line="288" w:lineRule="auto"/>
        <w:contextualSpacing/>
        <w:rPr>
          <w:rFonts w:ascii="SiemensSans Pro" w:eastAsia="SiemensSans Pro" w:hAnsi="SiemensSans Pro" w:cs="Times New Roman"/>
          <w:kern w:val="0"/>
          <w:szCs w:val="26"/>
          <w:lang w:val="fr-FR"/>
          <w14:ligatures w14:val="none"/>
        </w:rPr>
      </w:pPr>
      <w:r w:rsidRPr="002E10EA">
        <w:rPr>
          <w:rFonts w:ascii="SiemensSans Pro" w:eastAsia="SiemensSans Pro" w:hAnsi="SiemensSans Pro" w:cs="Times New Roman"/>
          <w:kern w:val="0"/>
          <w:szCs w:val="26"/>
          <w:lang w:val="fr-FR"/>
          <w14:ligatures w14:val="none"/>
        </w:rPr>
        <w:t>rharry@adcomms.co.uk</w:t>
      </w:r>
      <w:r w:rsidRPr="002E10EA">
        <w:rPr>
          <w:rFonts w:ascii="SiemensSans Pro" w:eastAsia="SiemensSans Pro" w:hAnsi="SiemensSans Pro" w:cs="Times New Roman"/>
          <w:kern w:val="0"/>
          <w:szCs w:val="26"/>
          <w:lang w:val="fr-FR"/>
          <w14:ligatures w14:val="none"/>
        </w:rPr>
        <w:tab/>
      </w:r>
      <w:r w:rsidRPr="002E10EA">
        <w:rPr>
          <w:rFonts w:ascii="SiemensSans Pro" w:eastAsia="SiemensSans Pro" w:hAnsi="SiemensSans Pro" w:cs="Times New Roman"/>
          <w:kern w:val="0"/>
          <w:szCs w:val="26"/>
          <w:lang w:val="fr-FR"/>
          <w14:ligatures w14:val="none"/>
        </w:rPr>
        <w:tab/>
      </w:r>
      <w:r w:rsidRPr="002E10EA">
        <w:rPr>
          <w:rFonts w:ascii="SiemensSans Pro" w:eastAsia="SiemensSans Pro" w:hAnsi="SiemensSans Pro" w:cs="Times New Roman"/>
          <w:kern w:val="0"/>
          <w:szCs w:val="26"/>
          <w:lang w:val="fr-FR"/>
          <w14:ligatures w14:val="none"/>
        </w:rPr>
        <w:tab/>
      </w:r>
      <w:r w:rsidRPr="002E10EA">
        <w:rPr>
          <w:rFonts w:ascii="SiemensSans Pro" w:eastAsia="SiemensSans Pro" w:hAnsi="SiemensSans Pro" w:cs="Times New Roman"/>
          <w:kern w:val="0"/>
          <w:szCs w:val="26"/>
          <w:lang w:val="fr-FR"/>
          <w14:ligatures w14:val="none"/>
        </w:rPr>
        <w:tab/>
        <w:t xml:space="preserve">sara.carter@siemens.com </w:t>
      </w:r>
    </w:p>
    <w:p w14:paraId="7F07CA96" w14:textId="7BBB94C7" w:rsidR="00073C3C" w:rsidRPr="00073C3C" w:rsidRDefault="00073C3C" w:rsidP="00073C3C">
      <w:pPr>
        <w:spacing w:after="480" w:line="288" w:lineRule="auto"/>
        <w:contextualSpacing/>
        <w:rPr>
          <w:rFonts w:ascii="SiemensSans Pro" w:eastAsia="SiemensSans Pro" w:hAnsi="SiemensSans Pro" w:cs="Times New Roman"/>
          <w:kern w:val="0"/>
          <w:szCs w:val="26"/>
          <w14:ligatures w14:val="none"/>
        </w:rPr>
      </w:pPr>
      <w:r>
        <w:rPr>
          <w:rFonts w:ascii="SiemensSans Pro" w:eastAsia="SiemensSans Pro" w:hAnsi="SiemensSans Pro" w:cs="Times New Roman"/>
          <w:kern w:val="0"/>
          <w:szCs w:val="26"/>
          <w14:ligatures w14:val="none"/>
        </w:rPr>
        <w:t>Tel: +44 (0)7747 235 616</w:t>
      </w:r>
      <w:r>
        <w:rPr>
          <w:rFonts w:ascii="SiemensSans Pro" w:eastAsia="SiemensSans Pro" w:hAnsi="SiemensSans Pro" w:cs="Times New Roman"/>
          <w:kern w:val="0"/>
          <w:szCs w:val="26"/>
          <w14:ligatures w14:val="none"/>
        </w:rPr>
        <w:tab/>
      </w:r>
      <w:r>
        <w:rPr>
          <w:rFonts w:ascii="SiemensSans Pro" w:eastAsia="SiemensSans Pro" w:hAnsi="SiemensSans Pro" w:cs="Times New Roman"/>
          <w:kern w:val="0"/>
          <w:szCs w:val="26"/>
          <w14:ligatures w14:val="none"/>
        </w:rPr>
        <w:tab/>
      </w:r>
      <w:r>
        <w:rPr>
          <w:rFonts w:ascii="SiemensSans Pro" w:eastAsia="SiemensSans Pro" w:hAnsi="SiemensSans Pro" w:cs="Times New Roman"/>
          <w:kern w:val="0"/>
          <w:szCs w:val="26"/>
          <w14:ligatures w14:val="none"/>
        </w:rPr>
        <w:tab/>
        <w:t>Tel: +44 (0) 7921 248397</w:t>
      </w:r>
    </w:p>
    <w:p w14:paraId="00F3FD39" w14:textId="4833C153" w:rsidR="00073C3C" w:rsidRPr="00073C3C" w:rsidRDefault="00073C3C" w:rsidP="00073C3C">
      <w:pPr>
        <w:spacing w:after="480" w:line="288" w:lineRule="auto"/>
        <w:contextualSpacing/>
        <w:rPr>
          <w:rFonts w:ascii="SiemensSans Pro" w:eastAsia="SiemensSans Pro" w:hAnsi="SiemensSans Pro" w:cs="Times New Roman"/>
          <w:kern w:val="0"/>
          <w:szCs w:val="26"/>
          <w:lang w:val="en-US"/>
          <w14:ligatures w14:val="none"/>
        </w:rPr>
      </w:pPr>
    </w:p>
    <w:sectPr w:rsidR="00073C3C" w:rsidRPr="00073C3C" w:rsidSect="00073C3C">
      <w:headerReference w:type="even" r:id="rId12"/>
      <w:headerReference w:type="default" r:id="rId13"/>
      <w:footerReference w:type="even" r:id="rId14"/>
      <w:footerReference w:type="default" r:id="rId15"/>
      <w:headerReference w:type="first" r:id="rId16"/>
      <w:footerReference w:type="first" r:id="rId17"/>
      <w:pgSz w:w="11906" w:h="16838" w:code="9"/>
      <w:pgMar w:top="2552" w:right="2267" w:bottom="1418" w:left="1418" w:header="90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1F7FE2" w14:textId="77777777" w:rsidR="000E06E6" w:rsidRDefault="000E06E6">
      <w:pPr>
        <w:spacing w:after="0" w:line="240" w:lineRule="auto"/>
      </w:pPr>
      <w:r>
        <w:separator/>
      </w:r>
    </w:p>
  </w:endnote>
  <w:endnote w:type="continuationSeparator" w:id="0">
    <w:p w14:paraId="3072C806" w14:textId="77777777" w:rsidR="000E06E6" w:rsidRDefault="000E06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SiemensSans Pro">
    <w:altName w:val="Calibri"/>
    <w:charset w:val="00"/>
    <w:family w:val="swiss"/>
    <w:pitch w:val="variable"/>
    <w:sig w:usb0="A00002FF" w:usb1="5000207B" w:usb2="00000008" w:usb3="00000000" w:csb0="0000019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20B33" w14:textId="77777777" w:rsidR="00264BB4" w:rsidRDefault="00264B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58596" w14:textId="77777777" w:rsidR="00264BB4" w:rsidRDefault="00264B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F4BB5" w14:textId="77777777" w:rsidR="00264BB4" w:rsidRDefault="00264B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4606F1" w14:textId="77777777" w:rsidR="000E06E6" w:rsidRDefault="000E06E6">
      <w:pPr>
        <w:spacing w:after="0" w:line="240" w:lineRule="auto"/>
      </w:pPr>
      <w:r>
        <w:separator/>
      </w:r>
    </w:p>
  </w:footnote>
  <w:footnote w:type="continuationSeparator" w:id="0">
    <w:p w14:paraId="4F7C790D" w14:textId="77777777" w:rsidR="000E06E6" w:rsidRDefault="000E06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1152E" w14:textId="77777777" w:rsidR="00264BB4" w:rsidRDefault="00264B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06B62" w14:textId="77777777" w:rsidR="00264BB4" w:rsidRDefault="00264B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5823D" w14:textId="77777777" w:rsidR="00073C3C" w:rsidRPr="00614653" w:rsidRDefault="00073C3C" w:rsidP="00B86702">
    <w:pPr>
      <w:pStyle w:val="Header"/>
      <w:tabs>
        <w:tab w:val="clear" w:pos="4513"/>
        <w:tab w:val="left" w:pos="1200"/>
      </w:tabs>
    </w:pPr>
    <w:r w:rsidRPr="00614653">
      <w:rPr>
        <w:noProof/>
      </w:rPr>
      <w:drawing>
        <wp:inline distT="0" distB="0" distL="0" distR="0" wp14:anchorId="4430EDBD" wp14:editId="241D5217">
          <wp:extent cx="1659600" cy="324000"/>
          <wp:effectExtent l="0" t="0" r="0" b="0"/>
          <wp:docPr id="8" name="Picture 234">
            <a:extLst xmlns:a="http://schemas.openxmlformats.org/drawingml/2006/main">
              <a:ext uri="{FF2B5EF4-FFF2-40B4-BE49-F238E27FC236}">
                <a16:creationId xmlns:a16="http://schemas.microsoft.com/office/drawing/2014/main" id="{C511B560-8B85-4317-B7A9-F0805F76BE4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1771" r="1"/>
                  <a:stretch/>
                </pic:blipFill>
                <pic:spPr bwMode="auto">
                  <a:xfrm>
                    <a:off x="0" y="0"/>
                    <a:ext cx="1659600" cy="32400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3C3C"/>
    <w:rsid w:val="00054EF1"/>
    <w:rsid w:val="00073C3C"/>
    <w:rsid w:val="0008674A"/>
    <w:rsid w:val="00087092"/>
    <w:rsid w:val="00096875"/>
    <w:rsid w:val="000B6983"/>
    <w:rsid w:val="000C34F1"/>
    <w:rsid w:val="000C47F5"/>
    <w:rsid w:val="000D4882"/>
    <w:rsid w:val="000E06E6"/>
    <w:rsid w:val="000E6470"/>
    <w:rsid w:val="001310DC"/>
    <w:rsid w:val="001526AE"/>
    <w:rsid w:val="001643B1"/>
    <w:rsid w:val="00174339"/>
    <w:rsid w:val="00185712"/>
    <w:rsid w:val="001B53C3"/>
    <w:rsid w:val="001C05E9"/>
    <w:rsid w:val="001C34F6"/>
    <w:rsid w:val="001D0133"/>
    <w:rsid w:val="001D7928"/>
    <w:rsid w:val="0021639D"/>
    <w:rsid w:val="0023472F"/>
    <w:rsid w:val="00246AAF"/>
    <w:rsid w:val="002548E6"/>
    <w:rsid w:val="00264BB4"/>
    <w:rsid w:val="00275556"/>
    <w:rsid w:val="002911E4"/>
    <w:rsid w:val="002A3B70"/>
    <w:rsid w:val="002B00B6"/>
    <w:rsid w:val="002C764E"/>
    <w:rsid w:val="002D5C6B"/>
    <w:rsid w:val="002E10EA"/>
    <w:rsid w:val="002F1184"/>
    <w:rsid w:val="002F1A4F"/>
    <w:rsid w:val="003123D0"/>
    <w:rsid w:val="003433CF"/>
    <w:rsid w:val="003836D1"/>
    <w:rsid w:val="003B029C"/>
    <w:rsid w:val="00413D64"/>
    <w:rsid w:val="00456A1D"/>
    <w:rsid w:val="004B06FB"/>
    <w:rsid w:val="004B42C7"/>
    <w:rsid w:val="004C7ECF"/>
    <w:rsid w:val="004D54DC"/>
    <w:rsid w:val="004F6718"/>
    <w:rsid w:val="00530D86"/>
    <w:rsid w:val="00535CA7"/>
    <w:rsid w:val="00543244"/>
    <w:rsid w:val="0056292B"/>
    <w:rsid w:val="00570B29"/>
    <w:rsid w:val="00597A11"/>
    <w:rsid w:val="005A75B5"/>
    <w:rsid w:val="005C45F6"/>
    <w:rsid w:val="005F2CEA"/>
    <w:rsid w:val="00602A79"/>
    <w:rsid w:val="006355F1"/>
    <w:rsid w:val="00657573"/>
    <w:rsid w:val="00676971"/>
    <w:rsid w:val="006A0AE0"/>
    <w:rsid w:val="006B4081"/>
    <w:rsid w:val="006B6A19"/>
    <w:rsid w:val="006C285E"/>
    <w:rsid w:val="00740255"/>
    <w:rsid w:val="00770D9B"/>
    <w:rsid w:val="007962C4"/>
    <w:rsid w:val="007A1AF0"/>
    <w:rsid w:val="007C412A"/>
    <w:rsid w:val="007F4F3B"/>
    <w:rsid w:val="007F5EF0"/>
    <w:rsid w:val="0083465A"/>
    <w:rsid w:val="0083491C"/>
    <w:rsid w:val="008635B8"/>
    <w:rsid w:val="008A5999"/>
    <w:rsid w:val="008A7028"/>
    <w:rsid w:val="00937AA1"/>
    <w:rsid w:val="00954A1A"/>
    <w:rsid w:val="00957AB4"/>
    <w:rsid w:val="00994926"/>
    <w:rsid w:val="00996DDF"/>
    <w:rsid w:val="009D2560"/>
    <w:rsid w:val="00A23C97"/>
    <w:rsid w:val="00A553FA"/>
    <w:rsid w:val="00A70005"/>
    <w:rsid w:val="00A84910"/>
    <w:rsid w:val="00AC7205"/>
    <w:rsid w:val="00AE2587"/>
    <w:rsid w:val="00AE3ECC"/>
    <w:rsid w:val="00AF1525"/>
    <w:rsid w:val="00B63CE7"/>
    <w:rsid w:val="00B70958"/>
    <w:rsid w:val="00B86702"/>
    <w:rsid w:val="00BA2067"/>
    <w:rsid w:val="00BB0359"/>
    <w:rsid w:val="00BC351B"/>
    <w:rsid w:val="00BE1EC1"/>
    <w:rsid w:val="00BF5039"/>
    <w:rsid w:val="00C32EB1"/>
    <w:rsid w:val="00C50D0F"/>
    <w:rsid w:val="00C514EC"/>
    <w:rsid w:val="00C73461"/>
    <w:rsid w:val="00C91026"/>
    <w:rsid w:val="00D0753C"/>
    <w:rsid w:val="00D446E7"/>
    <w:rsid w:val="00D46FF0"/>
    <w:rsid w:val="00D64B52"/>
    <w:rsid w:val="00D83339"/>
    <w:rsid w:val="00D91E6E"/>
    <w:rsid w:val="00DC1241"/>
    <w:rsid w:val="00DE75E6"/>
    <w:rsid w:val="00E3493A"/>
    <w:rsid w:val="00E42330"/>
    <w:rsid w:val="00E65B18"/>
    <w:rsid w:val="00EA0ED6"/>
    <w:rsid w:val="00EA3092"/>
    <w:rsid w:val="00EA79C2"/>
    <w:rsid w:val="00EB391B"/>
    <w:rsid w:val="00EB4847"/>
    <w:rsid w:val="00EB638E"/>
    <w:rsid w:val="00F05278"/>
    <w:rsid w:val="00F15ECA"/>
    <w:rsid w:val="00F262B3"/>
    <w:rsid w:val="00F74014"/>
    <w:rsid w:val="00F837FB"/>
    <w:rsid w:val="00F845EC"/>
    <w:rsid w:val="00FC77B0"/>
    <w:rsid w:val="00FF36A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AFFE8"/>
  <w15:chartTrackingRefBased/>
  <w15:docId w15:val="{5C06E2CE-ADFE-4334-9AD6-581109B76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73C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73C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73C3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73C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73C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73C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3C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3C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3C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3C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73C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73C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73C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73C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73C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3C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3C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3C3C"/>
    <w:rPr>
      <w:rFonts w:eastAsiaTheme="majorEastAsia" w:cstheme="majorBidi"/>
      <w:color w:val="272727" w:themeColor="text1" w:themeTint="D8"/>
    </w:rPr>
  </w:style>
  <w:style w:type="paragraph" w:styleId="Title">
    <w:name w:val="Title"/>
    <w:basedOn w:val="Normal"/>
    <w:next w:val="Normal"/>
    <w:link w:val="TitleChar"/>
    <w:uiPriority w:val="10"/>
    <w:qFormat/>
    <w:rsid w:val="00073C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3C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3C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3C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3C3C"/>
    <w:pPr>
      <w:spacing w:before="160"/>
      <w:jc w:val="center"/>
    </w:pPr>
    <w:rPr>
      <w:i/>
      <w:iCs/>
      <w:color w:val="404040" w:themeColor="text1" w:themeTint="BF"/>
    </w:rPr>
  </w:style>
  <w:style w:type="character" w:customStyle="1" w:styleId="QuoteChar">
    <w:name w:val="Quote Char"/>
    <w:basedOn w:val="DefaultParagraphFont"/>
    <w:link w:val="Quote"/>
    <w:uiPriority w:val="29"/>
    <w:rsid w:val="00073C3C"/>
    <w:rPr>
      <w:i/>
      <w:iCs/>
      <w:color w:val="404040" w:themeColor="text1" w:themeTint="BF"/>
    </w:rPr>
  </w:style>
  <w:style w:type="paragraph" w:styleId="ListParagraph">
    <w:name w:val="List Paragraph"/>
    <w:basedOn w:val="Normal"/>
    <w:uiPriority w:val="34"/>
    <w:qFormat/>
    <w:rsid w:val="00073C3C"/>
    <w:pPr>
      <w:ind w:left="720"/>
      <w:contextualSpacing/>
    </w:pPr>
  </w:style>
  <w:style w:type="character" w:styleId="IntenseEmphasis">
    <w:name w:val="Intense Emphasis"/>
    <w:basedOn w:val="DefaultParagraphFont"/>
    <w:uiPriority w:val="21"/>
    <w:qFormat/>
    <w:rsid w:val="00073C3C"/>
    <w:rPr>
      <w:i/>
      <w:iCs/>
      <w:color w:val="0F4761" w:themeColor="accent1" w:themeShade="BF"/>
    </w:rPr>
  </w:style>
  <w:style w:type="paragraph" w:styleId="IntenseQuote">
    <w:name w:val="Intense Quote"/>
    <w:basedOn w:val="Normal"/>
    <w:next w:val="Normal"/>
    <w:link w:val="IntenseQuoteChar"/>
    <w:uiPriority w:val="30"/>
    <w:qFormat/>
    <w:rsid w:val="00073C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73C3C"/>
    <w:rPr>
      <w:i/>
      <w:iCs/>
      <w:color w:val="0F4761" w:themeColor="accent1" w:themeShade="BF"/>
    </w:rPr>
  </w:style>
  <w:style w:type="character" w:styleId="IntenseReference">
    <w:name w:val="Intense Reference"/>
    <w:basedOn w:val="DefaultParagraphFont"/>
    <w:uiPriority w:val="32"/>
    <w:qFormat/>
    <w:rsid w:val="00073C3C"/>
    <w:rPr>
      <w:b/>
      <w:bCs/>
      <w:smallCaps/>
      <w:color w:val="0F4761" w:themeColor="accent1" w:themeShade="BF"/>
      <w:spacing w:val="5"/>
    </w:rPr>
  </w:style>
  <w:style w:type="paragraph" w:styleId="Header">
    <w:name w:val="header"/>
    <w:basedOn w:val="Normal"/>
    <w:link w:val="HeaderChar"/>
    <w:uiPriority w:val="99"/>
    <w:unhideWhenUsed/>
    <w:rsid w:val="00073C3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3C3C"/>
  </w:style>
  <w:style w:type="table" w:styleId="TableGrid">
    <w:name w:val="Table Grid"/>
    <w:basedOn w:val="TableNormal"/>
    <w:uiPriority w:val="39"/>
    <w:rsid w:val="00073C3C"/>
    <w:pPr>
      <w:spacing w:after="0" w:line="240" w:lineRule="auto"/>
    </w:pPr>
    <w:rPr>
      <w:kern w:val="0"/>
      <w:lang w:val="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73C3C"/>
    <w:rPr>
      <w:color w:val="467886" w:themeColor="hyperlink"/>
      <w:u w:val="single"/>
    </w:rPr>
  </w:style>
  <w:style w:type="character" w:styleId="UnresolvedMention">
    <w:name w:val="Unresolved Mention"/>
    <w:basedOn w:val="DefaultParagraphFont"/>
    <w:uiPriority w:val="99"/>
    <w:semiHidden/>
    <w:unhideWhenUsed/>
    <w:rsid w:val="00073C3C"/>
    <w:rPr>
      <w:color w:val="605E5C"/>
      <w:shd w:val="clear" w:color="auto" w:fill="E1DFDD"/>
    </w:rPr>
  </w:style>
  <w:style w:type="paragraph" w:styleId="Footer">
    <w:name w:val="footer"/>
    <w:basedOn w:val="Normal"/>
    <w:link w:val="FooterChar"/>
    <w:uiPriority w:val="99"/>
    <w:unhideWhenUsed/>
    <w:rsid w:val="00264B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4BB4"/>
  </w:style>
  <w:style w:type="character" w:styleId="CommentReference">
    <w:name w:val="annotation reference"/>
    <w:basedOn w:val="DefaultParagraphFont"/>
    <w:uiPriority w:val="99"/>
    <w:semiHidden/>
    <w:unhideWhenUsed/>
    <w:rsid w:val="002F1184"/>
    <w:rPr>
      <w:sz w:val="16"/>
      <w:szCs w:val="16"/>
    </w:rPr>
  </w:style>
  <w:style w:type="paragraph" w:styleId="CommentText">
    <w:name w:val="annotation text"/>
    <w:basedOn w:val="Normal"/>
    <w:link w:val="CommentTextChar"/>
    <w:uiPriority w:val="99"/>
    <w:unhideWhenUsed/>
    <w:rsid w:val="002F1184"/>
    <w:pPr>
      <w:spacing w:line="240" w:lineRule="auto"/>
    </w:pPr>
    <w:rPr>
      <w:sz w:val="20"/>
      <w:szCs w:val="20"/>
    </w:rPr>
  </w:style>
  <w:style w:type="character" w:customStyle="1" w:styleId="CommentTextChar">
    <w:name w:val="Comment Text Char"/>
    <w:basedOn w:val="DefaultParagraphFont"/>
    <w:link w:val="CommentText"/>
    <w:uiPriority w:val="99"/>
    <w:rsid w:val="002F1184"/>
    <w:rPr>
      <w:sz w:val="20"/>
      <w:szCs w:val="20"/>
    </w:rPr>
  </w:style>
  <w:style w:type="paragraph" w:styleId="CommentSubject">
    <w:name w:val="annotation subject"/>
    <w:basedOn w:val="CommentText"/>
    <w:next w:val="CommentText"/>
    <w:link w:val="CommentSubjectChar"/>
    <w:uiPriority w:val="99"/>
    <w:semiHidden/>
    <w:unhideWhenUsed/>
    <w:rsid w:val="002F1184"/>
    <w:rPr>
      <w:b/>
      <w:bCs/>
    </w:rPr>
  </w:style>
  <w:style w:type="character" w:customStyle="1" w:styleId="CommentSubjectChar">
    <w:name w:val="Comment Subject Char"/>
    <w:basedOn w:val="CommentTextChar"/>
    <w:link w:val="CommentSubject"/>
    <w:uiPriority w:val="99"/>
    <w:semiHidden/>
    <w:rsid w:val="002F1184"/>
    <w:rPr>
      <w:b/>
      <w:bCs/>
      <w:sz w:val="20"/>
      <w:szCs w:val="20"/>
    </w:rPr>
  </w:style>
  <w:style w:type="paragraph" w:styleId="Revision">
    <w:name w:val="Revision"/>
    <w:hidden/>
    <w:uiPriority w:val="99"/>
    <w:semiHidden/>
    <w:rsid w:val="002E10E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siemens.com/"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s://academy.assetmanagement.siemens.com/page/predictor"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www.assetmanagement.siemens.com/en-gb/products/confirm" TargetMode="Externa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07815d9-ca69-4010-a571-38875b5f12e0">
      <Terms xmlns="http://schemas.microsoft.com/office/infopath/2007/PartnerControls"/>
    </lcf76f155ced4ddcb4097134ff3c332f>
    <TaxCatchAll xmlns="bdedb154-dcf2-4d4a-8b3e-d585b697568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F6E5A3B343F2F49A0E6ADB59863A916" ma:contentTypeVersion="13" ma:contentTypeDescription="Create a new document." ma:contentTypeScope="" ma:versionID="064bdd934218c20477202529b961907b">
  <xsd:schema xmlns:xsd="http://www.w3.org/2001/XMLSchema" xmlns:xs="http://www.w3.org/2001/XMLSchema" xmlns:p="http://schemas.microsoft.com/office/2006/metadata/properties" xmlns:ns2="107815d9-ca69-4010-a571-38875b5f12e0" xmlns:ns3="bdedb154-dcf2-4d4a-8b3e-d585b6975686" targetNamespace="http://schemas.microsoft.com/office/2006/metadata/properties" ma:root="true" ma:fieldsID="33fd7d3ebb0827ad6fefa72020f31553" ns2:_="" ns3:_="">
    <xsd:import namespace="107815d9-ca69-4010-a571-38875b5f12e0"/>
    <xsd:import namespace="bdedb154-dcf2-4d4a-8b3e-d585b6975686"/>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7815d9-ca69-4010-a571-38875b5f12e0"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3dd62027-ed96-4983-945a-15f311422590"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edb154-dcf2-4d4a-8b3e-d585b6975686"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76a6aa78-731c-4452-94fc-6dd279b66438}" ma:internalName="TaxCatchAll" ma:showField="CatchAllData" ma:web="bdedb154-dcf2-4d4a-8b3e-d585b69756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89CFDD-E8B8-4F5B-B2D1-BC17CC54849B}">
  <ds:schemaRefs>
    <ds:schemaRef ds:uri="http://schemas.microsoft.com/office/2006/metadata/properties"/>
    <ds:schemaRef ds:uri="http://schemas.microsoft.com/office/infopath/2007/PartnerControls"/>
    <ds:schemaRef ds:uri="107815d9-ca69-4010-a571-38875b5f12e0"/>
    <ds:schemaRef ds:uri="bdedb154-dcf2-4d4a-8b3e-d585b6975686"/>
  </ds:schemaRefs>
</ds:datastoreItem>
</file>

<file path=customXml/itemProps2.xml><?xml version="1.0" encoding="utf-8"?>
<ds:datastoreItem xmlns:ds="http://schemas.openxmlformats.org/officeDocument/2006/customXml" ds:itemID="{EE589152-04E2-47E7-9C03-5645EC20A453}">
  <ds:schemaRefs>
    <ds:schemaRef ds:uri="http://schemas.microsoft.com/sharepoint/v3/contenttype/forms"/>
  </ds:schemaRefs>
</ds:datastoreItem>
</file>

<file path=customXml/itemProps3.xml><?xml version="1.0" encoding="utf-8"?>
<ds:datastoreItem xmlns:ds="http://schemas.openxmlformats.org/officeDocument/2006/customXml" ds:itemID="{9A2A8C0F-4200-4116-A38F-EC2119C8E9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7815d9-ca69-4010-a571-38875b5f12e0"/>
    <ds:schemaRef ds:uri="bdedb154-dcf2-4d4a-8b3e-d585b69756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d258917-277f-42cd-a3cd-14c4e9ee58bc}" enabled="1" method="Standard" siteId="{38ae3bcd-9579-4fd4-adda-b42e1495d55a}"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3</Pages>
  <Words>1080</Words>
  <Characters>6162</Characters>
  <Application>Microsoft Office Word</Application>
  <DocSecurity>4</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Rayyan Rabbani</dc:creator>
  <cp:keywords/>
  <dc:description/>
  <cp:lastModifiedBy>Rachelle Harry</cp:lastModifiedBy>
  <cp:revision>2</cp:revision>
  <dcterms:created xsi:type="dcterms:W3CDTF">2026-10-12T12:52:00Z</dcterms:created>
  <dcterms:modified xsi:type="dcterms:W3CDTF">2026-10-12T12:52:00Z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b6adf1fa-3da7-443e-a51c-4bda3d674195</vt:lpwstr>
  </property>
  <property fmtid="{D5CDD505-2E9C-101B-9397-08002B2CF9AE}" pid="3" name="ContentTypeId">
    <vt:lpwstr>0x010100CF6E5A3B343F2F49A0E6ADB59863A916</vt:lpwstr>
  </property>
  <property fmtid="{D5CDD505-2E9C-101B-9397-08002B2CF9AE}" pid="4" name="MediaServiceImageTags">
    <vt:lpwstr/>
  </property>
  <property fmtid="{D5CDD505-2E9C-101B-9397-08002B2CF9AE}" pid="5" name="docLang">
    <vt:lpwstr>en</vt:lpwstr>
  </property>
</Properties>
</file>